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before="66" w:lineRule="auto"/>
        <w:ind w:left="1671" w:right="1493"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МИНИСТЕРСТВО ПРОСВЕЩЕНИЯ РОССИЙСКОЙ ФЕДЕРАЦИИ</w:t>
      </w:r>
    </w:p>
    <w:p w:rsidR="00000000" w:rsidDel="00000000" w:rsidP="00000000" w:rsidRDefault="00000000" w:rsidRPr="00000000" w14:paraId="00000002">
      <w:pPr>
        <w:widowControl w:val="0"/>
        <w:spacing w:after="0" w:before="1" w:line="240" w:lineRule="auto"/>
        <w:ind w:left="1665" w:right="1493"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и науки Кировской области</w:t>
      </w:r>
    </w:p>
    <w:p w:rsidR="00000000" w:rsidDel="00000000" w:rsidP="00000000" w:rsidRDefault="00000000" w:rsidRPr="00000000" w14:paraId="00000003">
      <w:pPr>
        <w:widowControl w:val="0"/>
        <w:spacing w:after="0" w:line="240" w:lineRule="auto"/>
        <w:rPr>
          <w:rFonts w:ascii="Times New Roman" w:cs="Times New Roman" w:eastAsia="Times New Roman" w:hAnsi="Times New Roman"/>
          <w:sz w:val="26"/>
          <w:szCs w:val="26"/>
          <w:highlight w:val="yellow"/>
        </w:rPr>
      </w:pPr>
      <w:r w:rsidDel="00000000" w:rsidR="00000000" w:rsidRPr="00000000">
        <w:rPr>
          <w:rtl w:val="0"/>
        </w:rPr>
      </w:r>
    </w:p>
    <w:p w:rsidR="00000000" w:rsidDel="00000000" w:rsidP="00000000" w:rsidRDefault="00000000" w:rsidRPr="00000000" w14:paraId="00000004">
      <w:pPr>
        <w:widowControl w:val="0"/>
        <w:spacing w:after="0" w:line="240" w:lineRule="auto"/>
        <w:ind w:left="1665" w:right="1493"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МАОУ «Лицей№21» города Кирова</w:t>
      </w:r>
    </w:p>
    <w:p w:rsidR="00000000" w:rsidDel="00000000" w:rsidP="00000000" w:rsidRDefault="00000000" w:rsidRPr="00000000" w14:paraId="00000005">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6">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7">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8">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9">
      <w:pPr>
        <w:widowControl w:val="0"/>
        <w:spacing w:after="0" w:before="4"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widowControl w:val="0"/>
        <w:spacing w:after="0" w:line="217" w:lineRule="auto"/>
        <w:ind w:left="56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УТВЕРЖЕНО</w:t>
      </w:r>
    </w:p>
    <w:p w:rsidR="00000000" w:rsidDel="00000000" w:rsidP="00000000" w:rsidRDefault="00000000" w:rsidRPr="00000000" w14:paraId="0000000B">
      <w:pPr>
        <w:widowControl w:val="0"/>
        <w:spacing w:after="0" w:line="217" w:lineRule="auto"/>
        <w:ind w:left="56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директор</w:t>
      </w:r>
    </w:p>
    <w:p w:rsidR="00000000" w:rsidDel="00000000" w:rsidP="00000000" w:rsidRDefault="00000000" w:rsidRPr="00000000" w14:paraId="0000000C">
      <w:pPr>
        <w:widowControl w:val="0"/>
        <w:tabs>
          <w:tab w:val="left" w:leader="none" w:pos="8640"/>
        </w:tabs>
        <w:spacing w:after="0" w:before="178" w:line="240" w:lineRule="auto"/>
        <w:ind w:left="56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u w:val="single"/>
          <w:rtl w:val="0"/>
        </w:rPr>
        <w:t xml:space="preserve"> _________________</w:t>
      </w:r>
      <w:r w:rsidDel="00000000" w:rsidR="00000000" w:rsidRPr="00000000">
        <w:rPr>
          <w:rFonts w:ascii="Times New Roman" w:cs="Times New Roman" w:eastAsia="Times New Roman" w:hAnsi="Times New Roman"/>
          <w:sz w:val="20"/>
          <w:szCs w:val="20"/>
          <w:rtl w:val="0"/>
        </w:rPr>
        <w:t xml:space="preserve">Л.Д.Кожевникова</w:t>
      </w:r>
    </w:p>
    <w:p w:rsidR="00000000" w:rsidDel="00000000" w:rsidP="00000000" w:rsidRDefault="00000000" w:rsidRPr="00000000" w14:paraId="0000000D">
      <w:pPr>
        <w:widowControl w:val="0"/>
        <w:tabs>
          <w:tab w:val="left" w:leader="none" w:pos="8532"/>
        </w:tabs>
        <w:spacing w:after="0" w:before="178" w:line="240" w:lineRule="auto"/>
        <w:ind w:left="56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Приказ №</w:t>
      </w:r>
      <w:r w:rsidDel="00000000" w:rsidR="00000000" w:rsidRPr="00000000">
        <w:rPr>
          <w:rFonts w:ascii="Times New Roman" w:cs="Times New Roman" w:eastAsia="Times New Roman" w:hAnsi="Times New Roman"/>
          <w:sz w:val="20"/>
          <w:szCs w:val="20"/>
          <w:u w:val="single"/>
          <w:rtl w:val="0"/>
        </w:rPr>
        <w:t xml:space="preserve"> </w:t>
        <w:tab/>
      </w:r>
      <w:r w:rsidDel="00000000" w:rsidR="00000000" w:rsidRPr="00000000">
        <w:rPr>
          <w:rtl w:val="0"/>
        </w:rPr>
      </w:r>
    </w:p>
    <w:p w:rsidR="00000000" w:rsidDel="00000000" w:rsidP="00000000" w:rsidRDefault="00000000" w:rsidRPr="00000000" w14:paraId="0000000E">
      <w:pPr>
        <w:widowControl w:val="0"/>
        <w:tabs>
          <w:tab w:val="left" w:leader="none" w:pos="7944"/>
          <w:tab w:val="left" w:leader="none" w:pos="8532"/>
        </w:tabs>
        <w:spacing w:after="0" w:before="179" w:line="240" w:lineRule="auto"/>
        <w:ind w:left="56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от "</w:t>
      </w:r>
      <w:r w:rsidDel="00000000" w:rsidR="00000000" w:rsidRPr="00000000">
        <w:rPr>
          <w:rFonts w:ascii="Times New Roman" w:cs="Times New Roman" w:eastAsia="Times New Roman" w:hAnsi="Times New Roman"/>
          <w:sz w:val="20"/>
          <w:szCs w:val="20"/>
          <w:u w:val="single"/>
          <w:rtl w:val="0"/>
        </w:rPr>
        <w:tab/>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ab/>
      </w:r>
      <w:r w:rsidDel="00000000" w:rsidR="00000000" w:rsidRPr="00000000">
        <w:rPr>
          <w:rFonts w:ascii="Times New Roman" w:cs="Times New Roman" w:eastAsia="Times New Roman" w:hAnsi="Times New Roman"/>
          <w:sz w:val="20"/>
          <w:szCs w:val="20"/>
          <w:rtl w:val="0"/>
        </w:rPr>
        <w:t xml:space="preserve">2022 г.</w:t>
      </w:r>
    </w:p>
    <w:p w:rsidR="00000000" w:rsidDel="00000000" w:rsidP="00000000" w:rsidRDefault="00000000" w:rsidRPr="00000000" w14:paraId="0000000F">
      <w:pPr>
        <w:widowControl w:val="0"/>
        <w:spacing w:after="0" w:line="240" w:lineRule="auto"/>
        <w:ind w:left="567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widowControl w:val="0"/>
        <w:spacing w:after="0" w:before="5" w:line="240" w:lineRule="auto"/>
        <w:rPr>
          <w:rFonts w:ascii="Times New Roman" w:cs="Times New Roman" w:eastAsia="Times New Roman" w:hAnsi="Times New Roman"/>
          <w:sz w:val="23"/>
          <w:szCs w:val="23"/>
        </w:rPr>
      </w:pPr>
      <w:r w:rsidDel="00000000" w:rsidR="00000000" w:rsidRPr="00000000">
        <w:rPr>
          <w:rtl w:val="0"/>
        </w:rPr>
      </w:r>
    </w:p>
    <w:p w:rsidR="00000000" w:rsidDel="00000000" w:rsidP="00000000" w:rsidRDefault="00000000" w:rsidRPr="00000000" w14:paraId="00000013">
      <w:pPr>
        <w:widowControl w:val="0"/>
        <w:spacing w:after="0" w:line="290" w:lineRule="auto"/>
        <w:ind w:left="2835" w:right="3958"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РАБОЧАЯ ПРОГРАММА по внеурочной деятельности</w:t>
      </w:r>
    </w:p>
    <w:p w:rsidR="00000000" w:rsidDel="00000000" w:rsidP="00000000" w:rsidRDefault="00000000" w:rsidRPr="00000000" w14:paraId="00000014">
      <w:pPr>
        <w:widowControl w:val="0"/>
        <w:spacing w:after="0" w:before="60" w:line="240" w:lineRule="auto"/>
        <w:ind w:left="1671" w:right="1492"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«Мир профессий будущего»</w:t>
      </w:r>
    </w:p>
    <w:p w:rsidR="00000000" w:rsidDel="00000000" w:rsidP="00000000" w:rsidRDefault="00000000" w:rsidRPr="00000000" w14:paraId="00000015">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6">
      <w:pPr>
        <w:widowControl w:val="0"/>
        <w:spacing w:after="0" w:before="5" w:line="240" w:lineRule="auto"/>
        <w:rPr>
          <w:rFonts w:ascii="Times New Roman" w:cs="Times New Roman" w:eastAsia="Times New Roman" w:hAnsi="Times New Roman"/>
          <w:sz w:val="31"/>
          <w:szCs w:val="31"/>
        </w:rPr>
      </w:pPr>
      <w:r w:rsidDel="00000000" w:rsidR="00000000" w:rsidRPr="00000000">
        <w:rPr>
          <w:rtl w:val="0"/>
        </w:rPr>
      </w:r>
    </w:p>
    <w:p w:rsidR="00000000" w:rsidDel="00000000" w:rsidP="00000000" w:rsidRDefault="00000000" w:rsidRPr="00000000" w14:paraId="00000017">
      <w:pPr>
        <w:widowControl w:val="0"/>
        <w:spacing w:after="0" w:line="290" w:lineRule="auto"/>
        <w:ind w:left="3220" w:right="304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для 5-7 классов основного общего образования </w:t>
      </w:r>
    </w:p>
    <w:p w:rsidR="00000000" w:rsidDel="00000000" w:rsidP="00000000" w:rsidRDefault="00000000" w:rsidRPr="00000000" w14:paraId="00000018">
      <w:pPr>
        <w:widowControl w:val="0"/>
        <w:spacing w:after="0" w:line="290" w:lineRule="auto"/>
        <w:ind w:left="3220" w:right="304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2022-2023 учебный год</w:t>
      </w:r>
    </w:p>
    <w:p w:rsidR="00000000" w:rsidDel="00000000" w:rsidP="00000000" w:rsidRDefault="00000000" w:rsidRPr="00000000" w14:paraId="00000019">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A">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B">
      <w:pPr>
        <w:widowControl w:val="0"/>
        <w:spacing w:after="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C">
      <w:pPr>
        <w:widowControl w:val="0"/>
        <w:spacing w:after="0" w:before="4" w:line="240" w:lineRule="auto"/>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01D">
      <w:pPr>
        <w:widowControl w:val="0"/>
        <w:spacing w:after="0" w:line="240" w:lineRule="auto"/>
        <w:ind w:right="333"/>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Составитель: </w:t>
      </w:r>
      <w:r w:rsidDel="00000000" w:rsidR="00000000" w:rsidRPr="00000000">
        <w:rPr>
          <w:rFonts w:ascii="Times New Roman" w:cs="Times New Roman" w:eastAsia="Times New Roman" w:hAnsi="Times New Roman"/>
          <w:b w:val="1"/>
          <w:sz w:val="24"/>
          <w:szCs w:val="24"/>
          <w:rtl w:val="0"/>
        </w:rPr>
        <w:t xml:space="preserve">Пантюхина Ирина Владимировна</w:t>
      </w:r>
      <w:r w:rsidDel="00000000" w:rsidR="00000000" w:rsidRPr="00000000">
        <w:rPr>
          <w:rtl w:val="0"/>
        </w:rPr>
      </w:r>
    </w:p>
    <w:p w:rsidR="00000000" w:rsidDel="00000000" w:rsidP="00000000" w:rsidRDefault="00000000" w:rsidRPr="00000000" w14:paraId="0000001E">
      <w:pPr>
        <w:widowControl w:val="0"/>
        <w:spacing w:after="0" w:before="60" w:line="240" w:lineRule="auto"/>
        <w:ind w:right="337"/>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учитель географии МОАУ «Лицей № 21» города Кирова</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right"/>
        <w:rPr>
          <w:rFonts w:ascii="Times New Roman" w:cs="Times New Roman" w:eastAsia="Times New Roman" w:hAnsi="Times New Roman"/>
          <w:b w:val="1"/>
          <w:i w:val="1"/>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Замирова Анахита Джахонгировна,</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right"/>
        <w:rPr>
          <w:rFonts w:ascii="Times New Roman" w:cs="Times New Roman" w:eastAsia="Times New Roman" w:hAnsi="Times New Roman"/>
          <w:b w:val="1"/>
          <w:i w:val="1"/>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Мамадзода Хангома Миргул,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right"/>
        <w:rPr>
          <w:rFonts w:ascii="Times New Roman" w:cs="Times New Roman" w:eastAsia="Times New Roman" w:hAnsi="Times New Roman"/>
          <w:b w:val="1"/>
          <w:i w:val="1"/>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Саидов Мехроб Носирджонович,</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right"/>
        <w:rPr>
          <w:rFonts w:ascii="Times New Roman" w:cs="Times New Roman" w:eastAsia="Times New Roman" w:hAnsi="Times New Roman"/>
          <w:b w:val="1"/>
          <w:i w:val="1"/>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Саидова Фируза Махмадшарифовна,</w:t>
      </w:r>
    </w:p>
    <w:p w:rsidR="00000000" w:rsidDel="00000000" w:rsidP="00000000" w:rsidRDefault="00000000" w:rsidRPr="00000000" w14:paraId="00000023">
      <w:pPr>
        <w:spacing w:after="0" w:line="240" w:lineRule="auto"/>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студенты факультета педагогики и психологии ФГБОУ ВО «Вятский государственный университет», г. Киров </w:t>
      </w:r>
    </w:p>
    <w:p w:rsidR="00000000" w:rsidDel="00000000" w:rsidP="00000000" w:rsidRDefault="00000000" w:rsidRPr="00000000" w14:paraId="00000024">
      <w:pPr>
        <w:spacing w:after="0" w:line="240" w:lineRule="auto"/>
        <w:jc w:val="right"/>
        <w:rPr>
          <w:rFonts w:ascii="Times New Roman" w:cs="Times New Roman" w:eastAsia="Times New Roman" w:hAnsi="Times New Roman"/>
          <w:i w:val="1"/>
          <w:sz w:val="16"/>
          <w:szCs w:val="16"/>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0"/>
        <w:jc w:val="right"/>
        <w:rPr>
          <w:rFonts w:ascii="Times New Roman" w:cs="Times New Roman" w:eastAsia="Times New Roman" w:hAnsi="Times New Roman"/>
          <w:b w:val="1"/>
          <w:i w:val="1"/>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Пищенина Диана Александровна,</w:t>
      </w:r>
    </w:p>
    <w:p w:rsidR="00000000" w:rsidDel="00000000" w:rsidP="00000000" w:rsidRDefault="00000000" w:rsidRPr="00000000" w14:paraId="00000026">
      <w:pPr>
        <w:spacing w:after="0" w:line="240" w:lineRule="auto"/>
        <w:jc w:val="right"/>
        <w:rPr>
          <w:rFonts w:ascii="Arial" w:cs="Arial" w:eastAsia="Arial" w:hAnsi="Arial"/>
          <w:sz w:val="24"/>
          <w:szCs w:val="24"/>
        </w:rPr>
      </w:pPr>
      <w:r w:rsidDel="00000000" w:rsidR="00000000" w:rsidRPr="00000000">
        <w:rPr>
          <w:rFonts w:ascii="Times New Roman" w:cs="Times New Roman" w:eastAsia="Times New Roman" w:hAnsi="Times New Roman"/>
          <w:i w:val="1"/>
          <w:sz w:val="24"/>
          <w:szCs w:val="24"/>
          <w:rtl w:val="0"/>
        </w:rPr>
        <w:t xml:space="preserve">студенты факультета истории, политических наук и культурологии ФГБОУ ВО «Вятский государственный университет», г. Киров</w:t>
      </w:r>
      <w:r w:rsidDel="00000000" w:rsidR="00000000" w:rsidRPr="00000000">
        <w:rPr>
          <w:rFonts w:ascii="Arial" w:cs="Arial" w:eastAsia="Arial" w:hAnsi="Arial"/>
          <w:i w:val="1"/>
          <w:sz w:val="24"/>
          <w:szCs w:val="24"/>
          <w:rtl w:val="0"/>
        </w:rPr>
        <w:t xml:space="preserve"> </w:t>
      </w:r>
      <w:r w:rsidDel="00000000" w:rsidR="00000000" w:rsidRPr="00000000">
        <w:rPr>
          <w:rtl w:val="0"/>
        </w:rPr>
      </w:r>
    </w:p>
    <w:p w:rsidR="00000000" w:rsidDel="00000000" w:rsidP="00000000" w:rsidRDefault="00000000" w:rsidRPr="00000000" w14:paraId="00000027">
      <w:pPr>
        <w:widowControl w:val="0"/>
        <w:spacing w:after="0" w:before="60" w:line="240" w:lineRule="auto"/>
        <w:ind w:right="337"/>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rPr>
          <w:rFonts w:ascii="Helvetica Neue" w:cs="Helvetica Neue" w:eastAsia="Helvetica Neue" w:hAnsi="Helvetica Neue"/>
          <w:b w:val="1"/>
          <w:i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91.99999999999994" w:lineRule="auto"/>
        <w:ind w:left="106" w:right="177"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Рабочая программа по внеурочной деятельности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на основе характеристики планируемых результатов духовно- нравственного развития, воспитания и социализации обучающихся, представленной в Примерной программе воспитания (одобрено решением ФУМО от 02.06.2022 г.).</w:t>
      </w:r>
    </w:p>
    <w:p w:rsidR="00000000" w:rsidDel="00000000" w:rsidP="00000000" w:rsidRDefault="00000000" w:rsidRPr="00000000" w14:paraId="0000002A">
      <w:pPr>
        <w:rPr>
          <w:rFonts w:ascii="inherit" w:cs="inherit" w:eastAsia="inherit" w:hAnsi="inherit"/>
          <w:b w:val="1"/>
          <w:color w:val="000000"/>
          <w:sz w:val="27"/>
          <w:szCs w:val="27"/>
        </w:rPr>
      </w:pPr>
      <w:r w:rsidDel="00000000" w:rsidR="00000000" w:rsidRPr="00000000">
        <w:rPr>
          <w:rtl w:val="0"/>
        </w:rPr>
      </w:r>
    </w:p>
    <w:p w:rsidR="00000000" w:rsidDel="00000000" w:rsidP="00000000" w:rsidRDefault="00000000" w:rsidRPr="00000000" w14:paraId="0000002B">
      <w:pPr>
        <w:pStyle w:val="Heading1"/>
        <w:keepNext w:val="0"/>
        <w:keepLines w:val="0"/>
        <w:widowControl w:val="0"/>
        <w:pBdr>
          <w:bottom w:color="000000" w:space="1" w:sz="12" w:val="single"/>
        </w:pBdr>
        <w:spacing w:before="0" w:line="240" w:lineRule="auto"/>
        <w:ind w:left="10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ПОЯСНИТЕЛЬНАЯ ЗАПИСКА</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 w:line="291.99999999999994" w:lineRule="auto"/>
        <w:ind w:left="106"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Программа по внеурочной деятельности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Программы воспитания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Рабочая программа даёт представление о целях обучения, воспитания и развития обучающихся средствами занятий внеурочной деятельности; определяет результаты и основные виды деятельности обучающихся.</w:t>
      </w:r>
      <w:r w:rsidDel="00000000" w:rsidR="00000000" w:rsidRPr="00000000">
        <w:rPr>
          <w:rFonts w:ascii="Helvetica Neue" w:cs="Helvetica Neue" w:eastAsia="Helvetica Neue" w:hAnsi="Helvetica Neue"/>
          <w:b w:val="0"/>
          <w:i w:val="0"/>
          <w:smallCaps w:val="0"/>
          <w:strike w:val="0"/>
          <w:color w:val="333333"/>
          <w:sz w:val="21"/>
          <w:szCs w:val="21"/>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Ознакомление обучающихся с миром профессий, их социальной значимостью и содержанием есть немаловажная составляющая системного знания.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both"/>
        <w:rPr>
          <w:rFonts w:ascii="Helvetica Neue" w:cs="Helvetica Neue" w:eastAsia="Helvetica Neue" w:hAnsi="Helvetica Neue"/>
          <w:b w:val="0"/>
          <w:i w:val="0"/>
          <w:smallCaps w:val="0"/>
          <w:strike w:val="0"/>
          <w:color w:val="333333"/>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Чтобы ребёнок осознанно сделал свой выбор во взрослой жизни, его надо познакомить с максимальным количеством профессий, начиная с ближнего окружения, т.е. с профессиями людей, хорошо знакомых, чей труд дети наблюдают изо дня в день. Программа внеурочной деятельности «Мир профессий будущего» обеспечивает знакомство с разнообразием профессий на уровне начального среднего образования, обеспечивает условия для исследования способностей обучающихся применительно к рассматриваемой профессии, расширяет представления учащихся о социокультурных особенностях и значении для общества профессий человека</w:t>
      </w:r>
      <w:r w:rsidDel="00000000" w:rsidR="00000000" w:rsidRPr="00000000">
        <w:rPr>
          <w:rFonts w:ascii="Helvetica Neue" w:cs="Helvetica Neue" w:eastAsia="Helvetica Neue" w:hAnsi="Helvetica Neue"/>
          <w:b w:val="0"/>
          <w:i w:val="0"/>
          <w:smallCaps w:val="0"/>
          <w:strike w:val="0"/>
          <w:color w:val="333333"/>
          <w:sz w:val="21"/>
          <w:szCs w:val="21"/>
          <w:u w:val="none"/>
          <w:shd w:fill="auto" w:val="clear"/>
          <w:vertAlign w:val="baseline"/>
          <w:rtl w:val="0"/>
        </w:rPr>
        <w:t xml:space="preserve">.</w:t>
      </w:r>
    </w:p>
    <w:p w:rsidR="00000000" w:rsidDel="00000000" w:rsidP="00000000" w:rsidRDefault="00000000" w:rsidRPr="00000000" w14:paraId="0000002F">
      <w:pPr>
        <w:shd w:fill="ffffff" w:val="clear"/>
        <w:spacing w:after="135" w:line="240" w:lineRule="auto"/>
        <w:rPr>
          <w:rFonts w:ascii="Helvetica Neue" w:cs="Helvetica Neue" w:eastAsia="Helvetica Neue" w:hAnsi="Helvetica Neue"/>
          <w:b w:val="1"/>
          <w:color w:val="333333"/>
          <w:sz w:val="21"/>
          <w:szCs w:val="21"/>
        </w:rPr>
      </w:pPr>
      <w:r w:rsidDel="00000000" w:rsidR="00000000" w:rsidRPr="00000000">
        <w:rPr>
          <w:rtl w:val="0"/>
        </w:rPr>
      </w:r>
    </w:p>
    <w:p w:rsidR="00000000" w:rsidDel="00000000" w:rsidP="00000000" w:rsidRDefault="00000000" w:rsidRPr="00000000" w14:paraId="00000030">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Направление</w:t>
      </w:r>
      <w:r w:rsidDel="00000000" w:rsidR="00000000" w:rsidRPr="00000000">
        <w:rPr>
          <w:rFonts w:ascii="Times New Roman" w:cs="Times New Roman" w:eastAsia="Times New Roman" w:hAnsi="Times New Roman"/>
          <w:sz w:val="24"/>
          <w:szCs w:val="24"/>
          <w:rtl w:val="0"/>
        </w:rPr>
        <w:t xml:space="preserve"> программы внеурочной деятельности: социальное.</w:t>
      </w:r>
    </w:p>
    <w:p w:rsidR="00000000" w:rsidDel="00000000" w:rsidP="00000000" w:rsidRDefault="00000000" w:rsidRPr="00000000" w14:paraId="00000031">
      <w:pPr>
        <w:shd w:fill="ffffff" w:val="clear"/>
        <w:spacing w:after="135"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Актуальность</w:t>
      </w:r>
      <w:r w:rsidDel="00000000" w:rsidR="00000000" w:rsidRPr="00000000">
        <w:rPr>
          <w:rFonts w:ascii="Times New Roman" w:cs="Times New Roman" w:eastAsia="Times New Roman" w:hAnsi="Times New Roman"/>
          <w:sz w:val="24"/>
          <w:szCs w:val="24"/>
          <w:rtl w:val="0"/>
        </w:rPr>
        <w:t xml:space="preserve"> курса продиктована следующими открывающимися возможностями для учащихся: расширить свой кругозор, представления о мире профессий, исследовать свои способности применительно к рассматриваемой профессии, тренировать различные виды своих способностей. В рамках внеурочной деятельности рассматриваются многие актуальные профессий, которые будут востребованы в ближайшем, и в дальнейшем. Также подробно изучены навыки и компетенции, которые необходимо развивать для будущего выбора.</w:t>
      </w:r>
    </w:p>
    <w:p w:rsidR="00000000" w:rsidDel="00000000" w:rsidP="00000000" w:rsidRDefault="00000000" w:rsidRPr="00000000" w14:paraId="00000032">
      <w:pPr>
        <w:shd w:fill="ffffff" w:val="clear"/>
        <w:spacing w:after="135" w:before="27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Общая характеристика</w:t>
      </w:r>
    </w:p>
    <w:p w:rsidR="00000000" w:rsidDel="00000000" w:rsidP="00000000" w:rsidRDefault="00000000" w:rsidRPr="00000000" w14:paraId="00000033">
      <w:pPr>
        <w:shd w:fill="ffffff" w:val="clear"/>
        <w:spacing w:after="135"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Цель</w:t>
      </w:r>
      <w:r w:rsidDel="00000000" w:rsidR="00000000" w:rsidRPr="00000000">
        <w:rPr>
          <w:rFonts w:ascii="Times New Roman" w:cs="Times New Roman" w:eastAsia="Times New Roman" w:hAnsi="Times New Roman"/>
          <w:sz w:val="24"/>
          <w:szCs w:val="24"/>
          <w:rtl w:val="0"/>
        </w:rPr>
        <w:t xml:space="preserve"> программы «Мир профессий будущего» - ознакомление с миром профессий, их социальной значимостью и содержанием; развитие познавательных способностей учащихся на основе создания максимально разнообразных впечатлений о мире профессий;</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повышения знаний о профессиях настоящего и будущего и необходимых для овладения ими компетенциях. </w:t>
      </w:r>
    </w:p>
    <w:p w:rsidR="00000000" w:rsidDel="00000000" w:rsidP="00000000" w:rsidRDefault="00000000" w:rsidRPr="00000000" w14:paraId="00000034">
      <w:pPr>
        <w:shd w:fill="ffffff" w:val="clear"/>
        <w:spacing w:after="135"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5">
      <w:pPr>
        <w:shd w:fill="ffffff" w:val="clear"/>
        <w:spacing w:after="135"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Задачи </w:t>
      </w:r>
      <w:r w:rsidDel="00000000" w:rsidR="00000000" w:rsidRPr="00000000">
        <w:rPr>
          <w:rFonts w:ascii="Times New Roman" w:cs="Times New Roman" w:eastAsia="Times New Roman" w:hAnsi="Times New Roman"/>
          <w:sz w:val="24"/>
          <w:szCs w:val="24"/>
          <w:rtl w:val="0"/>
        </w:rPr>
        <w:t xml:space="preserve">программы:</w:t>
      </w:r>
    </w:p>
    <w:p w:rsidR="00000000" w:rsidDel="00000000" w:rsidP="00000000" w:rsidRDefault="00000000" w:rsidRPr="00000000" w14:paraId="00000036">
      <w:pPr>
        <w:numPr>
          <w:ilvl w:val="0"/>
          <w:numId w:val="12"/>
        </w:numPr>
        <w:shd w:fill="ffffff" w:val="clear"/>
        <w:spacing w:after="0" w:before="28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познакомить обучающихся с разнообразием мира профессий;</w:t>
      </w:r>
    </w:p>
    <w:p w:rsidR="00000000" w:rsidDel="00000000" w:rsidP="00000000" w:rsidRDefault="00000000" w:rsidRPr="00000000" w14:paraId="00000037">
      <w:pPr>
        <w:numPr>
          <w:ilvl w:val="0"/>
          <w:numId w:val="12"/>
        </w:numPr>
        <w:shd w:fill="ffffff" w:val="clear"/>
        <w:spacing w:after="0" w:before="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развивать у обучающихся 5-7-х классов интерес к трудовой и профессиональной деятельности;</w:t>
      </w:r>
    </w:p>
    <w:p w:rsidR="00000000" w:rsidDel="00000000" w:rsidP="00000000" w:rsidRDefault="00000000" w:rsidRPr="00000000" w14:paraId="00000038">
      <w:pPr>
        <w:numPr>
          <w:ilvl w:val="0"/>
          <w:numId w:val="12"/>
        </w:numPr>
        <w:shd w:fill="ffffff" w:val="clear"/>
        <w:spacing w:after="0" w:before="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содействовать приобретению обучающимися желания овладеть какой-либо профессией;</w:t>
      </w:r>
    </w:p>
    <w:p w:rsidR="00000000" w:rsidDel="00000000" w:rsidP="00000000" w:rsidRDefault="00000000" w:rsidRPr="00000000" w14:paraId="00000039">
      <w:pPr>
        <w:numPr>
          <w:ilvl w:val="0"/>
          <w:numId w:val="12"/>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формировать положительное отношение к труду и людям труда;</w:t>
      </w:r>
    </w:p>
    <w:p w:rsidR="00000000" w:rsidDel="00000000" w:rsidP="00000000" w:rsidRDefault="00000000" w:rsidRPr="00000000" w14:paraId="0000003A">
      <w:pPr>
        <w:numPr>
          <w:ilvl w:val="0"/>
          <w:numId w:val="12"/>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повышения знаний о профессиях настоящего и будущего;</w:t>
      </w:r>
    </w:p>
    <w:p w:rsidR="00000000" w:rsidDel="00000000" w:rsidP="00000000" w:rsidRDefault="00000000" w:rsidRPr="00000000" w14:paraId="0000003B">
      <w:pPr>
        <w:numPr>
          <w:ilvl w:val="0"/>
          <w:numId w:val="12"/>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овладение учащимися необходимыми компетенциями.</w:t>
      </w:r>
    </w:p>
    <w:p w:rsidR="00000000" w:rsidDel="00000000" w:rsidP="00000000" w:rsidRDefault="00000000" w:rsidRPr="00000000" w14:paraId="0000003C">
      <w:pPr>
        <w:shd w:fill="ffffff" w:val="clear"/>
        <w:spacing w:after="135"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этом средствами данной программы целенаправленно создаются условия</w:t>
      </w:r>
      <w:r w:rsidDel="00000000" w:rsidR="00000000" w:rsidRPr="00000000">
        <w:rPr>
          <w:rFonts w:ascii="Helvetica Neue" w:cs="Helvetica Neue" w:eastAsia="Helvetica Neue" w:hAnsi="Helvetica Neue"/>
          <w:color w:val="333333"/>
          <w:sz w:val="21"/>
          <w:szCs w:val="21"/>
          <w:rtl w:val="0"/>
        </w:rPr>
        <w:t xml:space="preserve"> </w:t>
      </w:r>
      <w:r w:rsidDel="00000000" w:rsidR="00000000" w:rsidRPr="00000000">
        <w:rPr>
          <w:rFonts w:ascii="Times New Roman" w:cs="Times New Roman" w:eastAsia="Times New Roman" w:hAnsi="Times New Roman"/>
          <w:sz w:val="24"/>
          <w:szCs w:val="24"/>
          <w:rtl w:val="0"/>
        </w:rPr>
        <w:t xml:space="preserve">для развития у обучающихся познавательных процессов, речи, эмоциональной сферы, творческих способностей, формирования учебной деятельности.</w:t>
      </w:r>
    </w:p>
    <w:p w:rsidR="00000000" w:rsidDel="00000000" w:rsidP="00000000" w:rsidRDefault="00000000" w:rsidRPr="00000000" w14:paraId="0000003D">
      <w:pPr>
        <w:shd w:fill="ffffff" w:val="clear"/>
        <w:spacing w:after="135"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основе методики преподавания программы используются разнообразные методы и формы обучения. Учащиеся ведут наблюдения за общественной жизнью, выполняют практические работы и опыты, в том числе исследовательского характера, различные творческие задания. Проводятся дидактические и ролевые игры, учебные диалоги, драматизация сказок. Для успешного решения задач важны экскурсии, взаимодействие и сотрудничество с социумом, с родителями обучающихся, обеспечивающие непосредственное взаимодействие ребенка с людьми разных профессий. Занятия могут проводиться не только в классе, но и в библиотеке, на предприятиях и организациях города, поселка и т.д. Используются цифровые образовательные ресурсы для проведения видеоуроков, интерактивных экскурсий, получения новой информации.</w:t>
      </w:r>
    </w:p>
    <w:p w:rsidR="00000000" w:rsidDel="00000000" w:rsidP="00000000" w:rsidRDefault="00000000" w:rsidRPr="00000000" w14:paraId="0000003E">
      <w:pPr>
        <w:shd w:fill="ffffff" w:val="clear"/>
        <w:spacing w:after="135"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Тематика внеурочных занятий направлена на то, чтобы научить ребёнка уважительно относиться к своему труду, знать об основных профессиях родного края и их особенностях. Содержание определяется возрастными особенностями школьников. Каждое занятие имеет тематическое наполнение, связанное с рассмотрением определенной профессии. Учащиеся имеют возможность расширить свой кругозор, представления о мире профессий, а также исследовать свои способности применительно к рассматриваемой профессии. Работа построена таким образом, что представляет возможность учащимся тренировать различные виды своих способностей. Игровая мотивация превалирует, перерастает в учебную. Ребенок становится заинтересованным субъектом в развитии своих способностей. Мероприятия позволят расширить знания младших школьников о профессиях, которые актуальны в городе Кирове, Кировской области в связи с особенностями региона. Каждое занятие имеет логическую взаимосвязь с другими темами программы.</w:t>
      </w:r>
    </w:p>
    <w:p w:rsidR="00000000" w:rsidDel="00000000" w:rsidP="00000000" w:rsidRDefault="00000000" w:rsidRPr="00000000" w14:paraId="0000003F">
      <w:pPr>
        <w:ind w:firstLine="567"/>
        <w:jc w:val="both"/>
        <w:rPr>
          <w:rFonts w:ascii="Arial" w:cs="Arial" w:eastAsia="Arial" w:hAnsi="Arial"/>
          <w:sz w:val="24"/>
          <w:szCs w:val="24"/>
        </w:rPr>
      </w:pPr>
      <w:r w:rsidDel="00000000" w:rsidR="00000000" w:rsidRPr="00000000">
        <w:rPr>
          <w:rFonts w:ascii="Times New Roman" w:cs="Times New Roman" w:eastAsia="Times New Roman" w:hAnsi="Times New Roman"/>
          <w:b w:val="1"/>
          <w:sz w:val="24"/>
          <w:szCs w:val="24"/>
          <w:rtl w:val="0"/>
        </w:rPr>
        <w:t xml:space="preserve">Новизна</w:t>
      </w:r>
      <w:r w:rsidDel="00000000" w:rsidR="00000000" w:rsidRPr="00000000">
        <w:rPr>
          <w:rFonts w:ascii="Times New Roman" w:cs="Times New Roman" w:eastAsia="Times New Roman" w:hAnsi="Times New Roman"/>
          <w:sz w:val="24"/>
          <w:szCs w:val="24"/>
          <w:rtl w:val="0"/>
        </w:rPr>
        <w:t xml:space="preserve"> рабочей программы состоит в том, что уже на уровне начального среднего звена дети знакомятся с профессиями взрослых людей, что обеспечивает пропедевтику предпрофильной подготовки. К программе прилагаются</w:t>
      </w:r>
      <w:r w:rsidDel="00000000" w:rsidR="00000000" w:rsidRPr="00000000">
        <w:rPr>
          <w:rFonts w:ascii="Arial" w:cs="Arial" w:eastAsia="Arial" w:hAnsi="Arial"/>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учебно-методические материалы, в которых разработаны специальные занятия по модулям (каждый модуль состоит из пяти занятий), относящимся к различным профессиональным сферам. За основу формирования тематического планирования был взят «Атлас новых профессий». Таким образом, предлагаемый курс может стать первой ступенью в системе работы школы по переходу на предпрофильное и профильное обучение.</w:t>
      </w:r>
      <w:r w:rsidDel="00000000" w:rsidR="00000000" w:rsidRPr="00000000">
        <w:rPr>
          <w:rtl w:val="0"/>
        </w:rPr>
      </w:r>
    </w:p>
    <w:p w:rsidR="00000000" w:rsidDel="00000000" w:rsidP="00000000" w:rsidRDefault="00000000" w:rsidRPr="00000000" w14:paraId="00000040">
      <w:pPr>
        <w:shd w:fill="ffffff" w:val="clear"/>
        <w:spacing w:after="135"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1">
      <w:pPr>
        <w:shd w:fill="ffffff" w:val="clear"/>
        <w:spacing w:after="135"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2">
      <w:pPr>
        <w:shd w:fill="ffffff" w:val="clear"/>
        <w:spacing w:after="135"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3">
      <w:pPr>
        <w:shd w:fill="ffffff" w:val="clear"/>
        <w:spacing w:after="135"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4">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Особенности реализации программы</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5">
      <w:pPr>
        <w:numPr>
          <w:ilvl w:val="0"/>
          <w:numId w:val="13"/>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Определение видов организации деятельности учащихся, направленных на достижение личностных, метапредметных и предметных результатов освоения учебного курса.</w:t>
      </w:r>
    </w:p>
    <w:p w:rsidR="00000000" w:rsidDel="00000000" w:rsidP="00000000" w:rsidRDefault="00000000" w:rsidRPr="00000000" w14:paraId="00000046">
      <w:pPr>
        <w:numPr>
          <w:ilvl w:val="0"/>
          <w:numId w:val="13"/>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основу реализации программы положены ценностные ориентиры и воспитательные результаты.</w:t>
      </w:r>
    </w:p>
    <w:p w:rsidR="00000000" w:rsidDel="00000000" w:rsidP="00000000" w:rsidRDefault="00000000" w:rsidRPr="00000000" w14:paraId="00000047">
      <w:pPr>
        <w:numPr>
          <w:ilvl w:val="0"/>
          <w:numId w:val="13"/>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Ценностные ориентации организации деятельности предполагают уровневую оценку в достижении планируемых результатов.</w:t>
      </w:r>
    </w:p>
    <w:p w:rsidR="00000000" w:rsidDel="00000000" w:rsidP="00000000" w:rsidRDefault="00000000" w:rsidRPr="00000000" w14:paraId="00000048">
      <w:pPr>
        <w:numPr>
          <w:ilvl w:val="0"/>
          <w:numId w:val="13"/>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Достижения планируемых результатов отслеживаются в рамках внутренней системы оценки: педагогом, родителями, администрацией.</w:t>
      </w:r>
    </w:p>
    <w:p w:rsidR="00000000" w:rsidDel="00000000" w:rsidP="00000000" w:rsidRDefault="00000000" w:rsidRPr="00000000" w14:paraId="00000049">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Основные принципы реализации программы</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A">
      <w:pPr>
        <w:numPr>
          <w:ilvl w:val="0"/>
          <w:numId w:val="1"/>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доступности, учитывающий индивидуальные особенности каждого ребенка, создание благоприятных условий для их развития;</w:t>
      </w:r>
    </w:p>
    <w:p w:rsidR="00000000" w:rsidDel="00000000" w:rsidP="00000000" w:rsidRDefault="00000000" w:rsidRPr="00000000" w14:paraId="0000004B">
      <w:pPr>
        <w:numPr>
          <w:ilvl w:val="0"/>
          <w:numId w:val="1"/>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демократичности, предполагающий сотрудничество учителя и ученика;</w:t>
      </w:r>
    </w:p>
    <w:p w:rsidR="00000000" w:rsidDel="00000000" w:rsidP="00000000" w:rsidRDefault="00000000" w:rsidRPr="00000000" w14:paraId="0000004C">
      <w:pPr>
        <w:numPr>
          <w:ilvl w:val="0"/>
          <w:numId w:val="1"/>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научности, предполагающий отбор материала из научных источников, проверенных практикой;</w:t>
      </w:r>
    </w:p>
    <w:p w:rsidR="00000000" w:rsidDel="00000000" w:rsidP="00000000" w:rsidRDefault="00000000" w:rsidRPr="00000000" w14:paraId="0000004D">
      <w:pPr>
        <w:numPr>
          <w:ilvl w:val="0"/>
          <w:numId w:val="1"/>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систематичности и последовательности - знание в программе даются в определенной системе, накапливая запас знаний, дети могут применять их на практике.</w:t>
      </w:r>
    </w:p>
    <w:p w:rsidR="00000000" w:rsidDel="00000000" w:rsidP="00000000" w:rsidRDefault="00000000" w:rsidRPr="00000000" w14:paraId="0000004E">
      <w:pPr>
        <w:numPr>
          <w:ilvl w:val="0"/>
          <w:numId w:val="1"/>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наглядности;</w:t>
      </w:r>
    </w:p>
    <w:p w:rsidR="00000000" w:rsidDel="00000000" w:rsidP="00000000" w:rsidRDefault="00000000" w:rsidRPr="00000000" w14:paraId="0000004F">
      <w:pPr>
        <w:numPr>
          <w:ilvl w:val="0"/>
          <w:numId w:val="1"/>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личностной ориентации;</w:t>
      </w:r>
    </w:p>
    <w:p w:rsidR="00000000" w:rsidDel="00000000" w:rsidP="00000000" w:rsidRDefault="00000000" w:rsidRPr="00000000" w14:paraId="00000050">
      <w:pPr>
        <w:numPr>
          <w:ilvl w:val="0"/>
          <w:numId w:val="1"/>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практической направленности;</w:t>
      </w:r>
    </w:p>
    <w:p w:rsidR="00000000" w:rsidDel="00000000" w:rsidP="00000000" w:rsidRDefault="00000000" w:rsidRPr="00000000" w14:paraId="00000051">
      <w:pPr>
        <w:numPr>
          <w:ilvl w:val="0"/>
          <w:numId w:val="1"/>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возрастных и индивидуальных психологических особенностей обучающихся.</w:t>
      </w:r>
    </w:p>
    <w:p w:rsidR="00000000" w:rsidDel="00000000" w:rsidP="00000000" w:rsidRDefault="00000000" w:rsidRPr="00000000" w14:paraId="00000052">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Межпредметные связи</w:t>
      </w:r>
      <w:r w:rsidDel="00000000" w:rsidR="00000000" w:rsidRPr="00000000">
        <w:rPr>
          <w:rFonts w:ascii="Times New Roman" w:cs="Times New Roman" w:eastAsia="Times New Roman" w:hAnsi="Times New Roman"/>
          <w:sz w:val="24"/>
          <w:szCs w:val="24"/>
          <w:rtl w:val="0"/>
        </w:rPr>
        <w:t xml:space="preserve"> на занятиях:</w:t>
      </w:r>
    </w:p>
    <w:p w:rsidR="00000000" w:rsidDel="00000000" w:rsidP="00000000" w:rsidRDefault="00000000" w:rsidRPr="00000000" w14:paraId="00000053">
      <w:pPr>
        <w:numPr>
          <w:ilvl w:val="0"/>
          <w:numId w:val="2"/>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 - оформление творческих работ, участие в выставках рисунков при защите проектов;</w:t>
      </w:r>
    </w:p>
    <w:p w:rsidR="00000000" w:rsidDel="00000000" w:rsidP="00000000" w:rsidRDefault="00000000" w:rsidRPr="00000000" w14:paraId="00000054">
      <w:pPr>
        <w:numPr>
          <w:ilvl w:val="0"/>
          <w:numId w:val="2"/>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География, биология, история - исследование, связь региональных особенностей климата с социальной жизнью, особенности и традиции общества, природные особенности и их влияние на занятия человека и т.д.</w:t>
      </w:r>
    </w:p>
    <w:p w:rsidR="00000000" w:rsidDel="00000000" w:rsidP="00000000" w:rsidRDefault="00000000" w:rsidRPr="00000000" w14:paraId="00000055">
      <w:pPr>
        <w:numPr>
          <w:ilvl w:val="0"/>
          <w:numId w:val="2"/>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Технология - изготовление различных элементов по темам проектов;</w:t>
      </w:r>
    </w:p>
    <w:p w:rsidR="00000000" w:rsidDel="00000000" w:rsidP="00000000" w:rsidRDefault="00000000" w:rsidRPr="00000000" w14:paraId="00000056">
      <w:pPr>
        <w:numPr>
          <w:ilvl w:val="0"/>
          <w:numId w:val="2"/>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Литературное чтение - функциональная грамотность, особенности работы с текстом и поиск информации;</w:t>
      </w:r>
    </w:p>
    <w:p w:rsidR="00000000" w:rsidDel="00000000" w:rsidP="00000000" w:rsidRDefault="00000000" w:rsidRPr="00000000" w14:paraId="00000057">
      <w:pPr>
        <w:numPr>
          <w:ilvl w:val="0"/>
          <w:numId w:val="2"/>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Информатика – поиск информации в интернете, оформление творческих работ.</w:t>
      </w:r>
    </w:p>
    <w:p w:rsidR="00000000" w:rsidDel="00000000" w:rsidP="00000000" w:rsidRDefault="00000000" w:rsidRPr="00000000" w14:paraId="00000058">
      <w:pPr>
        <w:shd w:fill="ffffff" w:val="clear"/>
        <w:spacing w:after="135"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Условия реализации программы</w:t>
      </w:r>
    </w:p>
    <w:p w:rsidR="00000000" w:rsidDel="00000000" w:rsidP="00000000" w:rsidRDefault="00000000" w:rsidRPr="00000000" w14:paraId="00000059">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Материально-техническое обеспечение</w:t>
      </w:r>
      <w:r w:rsidDel="00000000" w:rsidR="00000000" w:rsidRPr="00000000">
        <w:rPr>
          <w:rFonts w:ascii="Times New Roman" w:cs="Times New Roman" w:eastAsia="Times New Roman" w:hAnsi="Times New Roman"/>
          <w:sz w:val="24"/>
          <w:szCs w:val="24"/>
          <w:rtl w:val="0"/>
        </w:rPr>
        <w:t xml:space="preserve"> включает в себя:</w:t>
      </w:r>
    </w:p>
    <w:p w:rsidR="00000000" w:rsidDel="00000000" w:rsidP="00000000" w:rsidRDefault="00000000" w:rsidRPr="00000000" w14:paraId="0000005A">
      <w:pPr>
        <w:numPr>
          <w:ilvl w:val="0"/>
          <w:numId w:val="3"/>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Учебный кабинет для группы учащихся, оснащенный компьютером, необходимой мебелью для учащихся и педагога, МФУ, проектор, выход в интернет.</w:t>
      </w:r>
    </w:p>
    <w:p w:rsidR="00000000" w:rsidDel="00000000" w:rsidP="00000000" w:rsidRDefault="00000000" w:rsidRPr="00000000" w14:paraId="0000005B">
      <w:pPr>
        <w:numPr>
          <w:ilvl w:val="0"/>
          <w:numId w:val="3"/>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Раздаточный материал</w:t>
      </w:r>
    </w:p>
    <w:p w:rsidR="00000000" w:rsidDel="00000000" w:rsidP="00000000" w:rsidRDefault="00000000" w:rsidRPr="00000000" w14:paraId="0000005C">
      <w:pPr>
        <w:numPr>
          <w:ilvl w:val="0"/>
          <w:numId w:val="3"/>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Энциклопедии и дополнительная литература, словари.</w:t>
      </w:r>
    </w:p>
    <w:p w:rsidR="00000000" w:rsidDel="00000000" w:rsidP="00000000" w:rsidRDefault="00000000" w:rsidRPr="00000000" w14:paraId="0000005D">
      <w:pPr>
        <w:shd w:fill="ffffff" w:val="clear"/>
        <w:spacing w:after="135" w:before="27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E">
      <w:pPr>
        <w:shd w:fill="ffffff" w:val="clear"/>
        <w:spacing w:after="135" w:before="27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F">
      <w:pPr>
        <w:shd w:fill="ffffff" w:val="clear"/>
        <w:spacing w:after="135" w:before="27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Методы и технологии</w:t>
      </w:r>
    </w:p>
    <w:p w:rsidR="00000000" w:rsidDel="00000000" w:rsidP="00000000" w:rsidRDefault="00000000" w:rsidRPr="00000000" w14:paraId="00000060">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Формы и методы работы: работа с материалом, с источниками массовой информации, с толковым словарем, с интернет-ресурсами; изучение литературы; фотосъемки, видеосъемки.</w:t>
      </w:r>
    </w:p>
    <w:p w:rsidR="00000000" w:rsidDel="00000000" w:rsidP="00000000" w:rsidRDefault="00000000" w:rsidRPr="00000000" w14:paraId="00000061">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Формы домашних заданий: нарисовать рисунок по теме; написать сочинение по плану; составить викторину, кроссворд, ребус и т.п.; подобрать статьи иллюстративный материал из газет и журналов по теме; выполнить фотоколлаж; составить выступление по плану; написать стихотворение; создать презентацию, составить коллаж; записать интервью (по плану, по вопросам заранее подготовленным), подготовить вопросы для интервью составить рассказ по плану, подготовить устное выступление, подготовить иллюстрации на тему, создание проекта.</w:t>
      </w:r>
    </w:p>
    <w:p w:rsidR="00000000" w:rsidDel="00000000" w:rsidP="00000000" w:rsidRDefault="00000000" w:rsidRPr="00000000" w14:paraId="00000062">
      <w:pPr>
        <w:shd w:fill="ffffff" w:val="clear"/>
        <w:spacing w:after="135"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3">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Формы проведения занятий</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64">
      <w:pPr>
        <w:numPr>
          <w:ilvl w:val="0"/>
          <w:numId w:val="4"/>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экскурсии</w:t>
      </w:r>
    </w:p>
    <w:p w:rsidR="00000000" w:rsidDel="00000000" w:rsidP="00000000" w:rsidRDefault="00000000" w:rsidRPr="00000000" w14:paraId="00000065">
      <w:pPr>
        <w:numPr>
          <w:ilvl w:val="0"/>
          <w:numId w:val="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беседа</w:t>
      </w:r>
    </w:p>
    <w:p w:rsidR="00000000" w:rsidDel="00000000" w:rsidP="00000000" w:rsidRDefault="00000000" w:rsidRPr="00000000" w14:paraId="00000066">
      <w:pPr>
        <w:numPr>
          <w:ilvl w:val="0"/>
          <w:numId w:val="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практическая работа</w:t>
      </w:r>
    </w:p>
    <w:p w:rsidR="00000000" w:rsidDel="00000000" w:rsidP="00000000" w:rsidRDefault="00000000" w:rsidRPr="00000000" w14:paraId="00000067">
      <w:pPr>
        <w:numPr>
          <w:ilvl w:val="0"/>
          <w:numId w:val="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наблюдение</w:t>
      </w:r>
    </w:p>
    <w:p w:rsidR="00000000" w:rsidDel="00000000" w:rsidP="00000000" w:rsidRDefault="00000000" w:rsidRPr="00000000" w14:paraId="00000068">
      <w:pPr>
        <w:numPr>
          <w:ilvl w:val="0"/>
          <w:numId w:val="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встреча с представителями профессии</w:t>
      </w:r>
    </w:p>
    <w:p w:rsidR="00000000" w:rsidDel="00000000" w:rsidP="00000000" w:rsidRDefault="00000000" w:rsidRPr="00000000" w14:paraId="00000069">
      <w:pPr>
        <w:numPr>
          <w:ilvl w:val="0"/>
          <w:numId w:val="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коллективные и индивидуальные исследования</w:t>
      </w:r>
    </w:p>
    <w:p w:rsidR="00000000" w:rsidDel="00000000" w:rsidP="00000000" w:rsidRDefault="00000000" w:rsidRPr="00000000" w14:paraId="0000006A">
      <w:pPr>
        <w:numPr>
          <w:ilvl w:val="0"/>
          <w:numId w:val="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подготовка (обучение) к проекту, представление проекта</w:t>
      </w:r>
    </w:p>
    <w:p w:rsidR="00000000" w:rsidDel="00000000" w:rsidP="00000000" w:rsidRDefault="00000000" w:rsidRPr="00000000" w14:paraId="0000006B">
      <w:pPr>
        <w:numPr>
          <w:ilvl w:val="0"/>
          <w:numId w:val="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самостоятельная работа</w:t>
      </w:r>
    </w:p>
    <w:p w:rsidR="00000000" w:rsidDel="00000000" w:rsidP="00000000" w:rsidRDefault="00000000" w:rsidRPr="00000000" w14:paraId="0000006C">
      <w:pPr>
        <w:numPr>
          <w:ilvl w:val="0"/>
          <w:numId w:val="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защита исследовательских работ</w:t>
      </w:r>
    </w:p>
    <w:p w:rsidR="00000000" w:rsidDel="00000000" w:rsidP="00000000" w:rsidRDefault="00000000" w:rsidRPr="00000000" w14:paraId="0000006D">
      <w:pPr>
        <w:numPr>
          <w:ilvl w:val="0"/>
          <w:numId w:val="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консультация</w:t>
      </w:r>
    </w:p>
    <w:p w:rsidR="00000000" w:rsidDel="00000000" w:rsidP="00000000" w:rsidRDefault="00000000" w:rsidRPr="00000000" w14:paraId="0000006E">
      <w:pPr>
        <w:numPr>
          <w:ilvl w:val="0"/>
          <w:numId w:val="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круглый стол</w:t>
      </w:r>
    </w:p>
    <w:p w:rsidR="00000000" w:rsidDel="00000000" w:rsidP="00000000" w:rsidRDefault="00000000" w:rsidRPr="00000000" w14:paraId="0000006F">
      <w:pPr>
        <w:numPr>
          <w:ilvl w:val="0"/>
          <w:numId w:val="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дискуссия</w:t>
      </w:r>
    </w:p>
    <w:p w:rsidR="00000000" w:rsidDel="00000000" w:rsidP="00000000" w:rsidRDefault="00000000" w:rsidRPr="00000000" w14:paraId="00000070">
      <w:pPr>
        <w:numPr>
          <w:ilvl w:val="0"/>
          <w:numId w:val="4"/>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выставка</w:t>
      </w:r>
    </w:p>
    <w:p w:rsidR="00000000" w:rsidDel="00000000" w:rsidP="00000000" w:rsidRDefault="00000000" w:rsidRPr="00000000" w14:paraId="00000071">
      <w:pPr>
        <w:shd w:fill="ffffff" w:val="clear"/>
        <w:spacing w:after="135"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2">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Технологии, методики</w:t>
      </w:r>
      <w:r w:rsidDel="00000000" w:rsidR="00000000" w:rsidRPr="00000000">
        <w:rPr>
          <w:rFonts w:ascii="Times New Roman" w:cs="Times New Roman" w:eastAsia="Times New Roman" w:hAnsi="Times New Roman"/>
          <w:sz w:val="24"/>
          <w:szCs w:val="24"/>
          <w:rtl w:val="0"/>
        </w:rPr>
        <w:t xml:space="preserve">: поисковая деятельность, информационно-коммуникационные технологии, технология педагогических мастерских, здоровье сберегающие технологии, игровые технологии, компьютерные технологии, проектные технологии, исследование, проблемно-поисковые.</w:t>
      </w:r>
    </w:p>
    <w:p w:rsidR="00000000" w:rsidDel="00000000" w:rsidP="00000000" w:rsidRDefault="00000000" w:rsidRPr="00000000" w14:paraId="00000073">
      <w:pPr>
        <w:shd w:fill="ffffff" w:val="clear"/>
        <w:spacing w:after="135"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4">
      <w:pPr>
        <w:shd w:fill="ffffff" w:val="clear"/>
        <w:spacing w:after="135"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Описание места программы «Мир профессий» в учебном плане</w:t>
      </w:r>
    </w:p>
    <w:p w:rsidR="00000000" w:rsidDel="00000000" w:rsidP="00000000" w:rsidRDefault="00000000" w:rsidRPr="00000000" w14:paraId="00000075">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Программа внеурочной деятельности социальной направленности «Мир профессий будущего» предназначена для обучающихся 5 классов, с учётом реализации её классными руководителями, занимающимися вопросами профессионального просветительства, профориентационной работой.</w:t>
      </w:r>
    </w:p>
    <w:p w:rsidR="00000000" w:rsidDel="00000000" w:rsidP="00000000" w:rsidRDefault="00000000" w:rsidRPr="00000000" w14:paraId="00000076">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Данная программа составлена в соответствии с возрастными особенностями обучающихся и рассчитана на проведение 1 часа в неделю, всего в 5, 6, 7 классах – по 34 ч. в год, всего по программе - 102 часа.</w:t>
      </w:r>
    </w:p>
    <w:p w:rsidR="00000000" w:rsidDel="00000000" w:rsidP="00000000" w:rsidRDefault="00000000" w:rsidRPr="00000000" w14:paraId="00000077">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Форма организации - классная.</w:t>
      </w:r>
    </w:p>
    <w:p w:rsidR="00000000" w:rsidDel="00000000" w:rsidP="00000000" w:rsidRDefault="00000000" w:rsidRPr="00000000" w14:paraId="00000078">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Программа внеурочной деятельности «Мир профессий» предусматривает развитие образовательной среды школы. Программа может быть использована в образовательном учреждении в рамках проведения профориентационной работы, при планировании и реализации социально-значимых проектах классных коллективов, во внеурочной деятельности.</w:t>
      </w:r>
    </w:p>
    <w:p w:rsidR="00000000" w:rsidDel="00000000" w:rsidP="00000000" w:rsidRDefault="00000000" w:rsidRPr="00000000" w14:paraId="00000079">
      <w:pPr>
        <w:shd w:fill="ffffff" w:val="clear"/>
        <w:spacing w:after="135"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A">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Планируемые результаты</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7B">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Личностные, метапредметные и предметные</w:t>
      </w:r>
      <w:r w:rsidDel="00000000" w:rsidR="00000000" w:rsidRPr="00000000">
        <w:rPr>
          <w:rFonts w:ascii="Times New Roman" w:cs="Times New Roman" w:eastAsia="Times New Roman" w:hAnsi="Times New Roman"/>
          <w:sz w:val="24"/>
          <w:szCs w:val="24"/>
          <w:rtl w:val="0"/>
        </w:rPr>
        <w:t xml:space="preserve"> результаты освоения программы</w:t>
      </w:r>
    </w:p>
    <w:p w:rsidR="00000000" w:rsidDel="00000000" w:rsidP="00000000" w:rsidRDefault="00000000" w:rsidRPr="00000000" w14:paraId="0000007C">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ходе реализации программы, обучающиеся должны овладевать специальными знаниями, умениями и навыками.</w:t>
      </w:r>
    </w:p>
    <w:p w:rsidR="00000000" w:rsidDel="00000000" w:rsidP="00000000" w:rsidRDefault="00000000" w:rsidRPr="00000000" w14:paraId="0000007D">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 ним относятся:</w:t>
      </w:r>
    </w:p>
    <w:p w:rsidR="00000000" w:rsidDel="00000000" w:rsidP="00000000" w:rsidRDefault="00000000" w:rsidRPr="00000000" w14:paraId="0000007E">
      <w:pPr>
        <w:numPr>
          <w:ilvl w:val="0"/>
          <w:numId w:val="6"/>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когнитивные - знания обучающихся о труде, о мире профессий;</w:t>
      </w:r>
    </w:p>
    <w:p w:rsidR="00000000" w:rsidDel="00000000" w:rsidP="00000000" w:rsidRDefault="00000000" w:rsidRPr="00000000" w14:paraId="0000007F">
      <w:pPr>
        <w:numPr>
          <w:ilvl w:val="0"/>
          <w:numId w:val="6"/>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мотивационно-личностные - отношение к труду, интерес к профессиям, желание овладеть какой-либо профессиональной деятельностью;</w:t>
      </w:r>
    </w:p>
    <w:p w:rsidR="00000000" w:rsidDel="00000000" w:rsidP="00000000" w:rsidRDefault="00000000" w:rsidRPr="00000000" w14:paraId="00000080">
      <w:pPr>
        <w:numPr>
          <w:ilvl w:val="0"/>
          <w:numId w:val="6"/>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поведенческие - навыки трудовой деятельности, ответственность, дисциплинированность, самостоятельность в труде.</w:t>
      </w:r>
    </w:p>
    <w:p w:rsidR="00000000" w:rsidDel="00000000" w:rsidP="00000000" w:rsidRDefault="00000000" w:rsidRPr="00000000" w14:paraId="00000081">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Метапредметными</w:t>
      </w:r>
      <w:r w:rsidDel="00000000" w:rsidR="00000000" w:rsidRPr="00000000">
        <w:rPr>
          <w:rFonts w:ascii="Times New Roman" w:cs="Times New Roman" w:eastAsia="Times New Roman" w:hAnsi="Times New Roman"/>
          <w:sz w:val="24"/>
          <w:szCs w:val="24"/>
          <w:rtl w:val="0"/>
        </w:rPr>
        <w:t xml:space="preserve"> результатами программы является формирование следующих универсальных учебных действий (УУД):</w:t>
      </w:r>
    </w:p>
    <w:p w:rsidR="00000000" w:rsidDel="00000000" w:rsidP="00000000" w:rsidRDefault="00000000" w:rsidRPr="00000000" w14:paraId="00000082">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Регулятивные УУД</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3">
      <w:pPr>
        <w:numPr>
          <w:ilvl w:val="0"/>
          <w:numId w:val="8"/>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Учить высказывать своё предположение (версию) на основе работы с иллюстрацией, учить работать по предложенному учителем плану.</w:t>
      </w:r>
    </w:p>
    <w:p w:rsidR="00000000" w:rsidDel="00000000" w:rsidP="00000000" w:rsidRDefault="00000000" w:rsidRPr="00000000" w14:paraId="00000084">
      <w:pPr>
        <w:numPr>
          <w:ilvl w:val="0"/>
          <w:numId w:val="8"/>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Средством формирования этих действий служит технология проблемного диалога на этапе изучения нового материала.</w:t>
      </w:r>
    </w:p>
    <w:p w:rsidR="00000000" w:rsidDel="00000000" w:rsidP="00000000" w:rsidRDefault="00000000" w:rsidRPr="00000000" w14:paraId="00000085">
      <w:pPr>
        <w:numPr>
          <w:ilvl w:val="0"/>
          <w:numId w:val="8"/>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Учиться совместно с учителем и другими учениками давать эмоциональную оценку деятельности класса на уроке.</w:t>
      </w:r>
    </w:p>
    <w:p w:rsidR="00000000" w:rsidDel="00000000" w:rsidP="00000000" w:rsidRDefault="00000000" w:rsidRPr="00000000" w14:paraId="00000086">
      <w:pPr>
        <w:numPr>
          <w:ilvl w:val="0"/>
          <w:numId w:val="8"/>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Средством формирования этих действий служит технология оценивания образовательных достижений (учебных успехов).</w:t>
      </w:r>
    </w:p>
    <w:p w:rsidR="00000000" w:rsidDel="00000000" w:rsidP="00000000" w:rsidRDefault="00000000" w:rsidRPr="00000000" w14:paraId="00000087">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Познавательные УУД</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8">
      <w:pPr>
        <w:numPr>
          <w:ilvl w:val="0"/>
          <w:numId w:val="5"/>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Перерабатывать полученную информацию: делать выводы в результате совместной работы всего класса.</w:t>
      </w:r>
    </w:p>
    <w:p w:rsidR="00000000" w:rsidDel="00000000" w:rsidP="00000000" w:rsidRDefault="00000000" w:rsidRPr="00000000" w14:paraId="00000089">
      <w:pPr>
        <w:numPr>
          <w:ilvl w:val="0"/>
          <w:numId w:val="5"/>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000000" w:rsidDel="00000000" w:rsidP="00000000" w:rsidRDefault="00000000" w:rsidRPr="00000000" w14:paraId="0000008A">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Коммуникативные УУД</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B">
      <w:pPr>
        <w:numPr>
          <w:ilvl w:val="0"/>
          <w:numId w:val="7"/>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Умение донести свою позицию до других: оформлять свою мысль в устной и письменной речи (на уровне одного предложения или небольшого текста).</w:t>
      </w:r>
    </w:p>
    <w:p w:rsidR="00000000" w:rsidDel="00000000" w:rsidP="00000000" w:rsidRDefault="00000000" w:rsidRPr="00000000" w14:paraId="0000008C">
      <w:pPr>
        <w:numPr>
          <w:ilvl w:val="0"/>
          <w:numId w:val="7"/>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Слушать и понимать речь других.</w:t>
      </w:r>
    </w:p>
    <w:p w:rsidR="00000000" w:rsidDel="00000000" w:rsidP="00000000" w:rsidRDefault="00000000" w:rsidRPr="00000000" w14:paraId="0000008D">
      <w:pPr>
        <w:numPr>
          <w:ilvl w:val="0"/>
          <w:numId w:val="7"/>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Средством формирования этих действий служит технология проблемного диалога (побуждающий и подводящий диалог).</w:t>
      </w:r>
    </w:p>
    <w:p w:rsidR="00000000" w:rsidDel="00000000" w:rsidP="00000000" w:rsidRDefault="00000000" w:rsidRPr="00000000" w14:paraId="0000008E">
      <w:pPr>
        <w:numPr>
          <w:ilvl w:val="0"/>
          <w:numId w:val="7"/>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Совместно договариваться о правилах общения и поведения в школе и следовать им.</w:t>
      </w:r>
    </w:p>
    <w:p w:rsidR="00000000" w:rsidDel="00000000" w:rsidP="00000000" w:rsidRDefault="00000000" w:rsidRPr="00000000" w14:paraId="0000008F">
      <w:pPr>
        <w:numPr>
          <w:ilvl w:val="0"/>
          <w:numId w:val="7"/>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000000" w:rsidDel="00000000" w:rsidP="00000000" w:rsidRDefault="00000000" w:rsidRPr="00000000" w14:paraId="00000090">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Критерии успешности</w:t>
      </w:r>
      <w:r w:rsidDel="00000000" w:rsidR="00000000" w:rsidRPr="00000000">
        <w:rPr>
          <w:rFonts w:ascii="Times New Roman" w:cs="Times New Roman" w:eastAsia="Times New Roman" w:hAnsi="Times New Roman"/>
          <w:sz w:val="24"/>
          <w:szCs w:val="24"/>
          <w:rtl w:val="0"/>
        </w:rPr>
        <w:t xml:space="preserve"> прохождения программы</w:t>
      </w:r>
    </w:p>
    <w:p w:rsidR="00000000" w:rsidDel="00000000" w:rsidP="00000000" w:rsidRDefault="00000000" w:rsidRPr="00000000" w14:paraId="00000091">
      <w:pPr>
        <w:numPr>
          <w:ilvl w:val="0"/>
          <w:numId w:val="9"/>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Высокий уровень</w:t>
      </w:r>
      <w:r w:rsidDel="00000000" w:rsidR="00000000" w:rsidRPr="00000000">
        <w:rPr>
          <w:rFonts w:ascii="Times New Roman" w:cs="Times New Roman" w:eastAsia="Times New Roman" w:hAnsi="Times New Roman"/>
          <w:sz w:val="24"/>
          <w:szCs w:val="24"/>
          <w:rtl w:val="0"/>
        </w:rPr>
        <w:t xml:space="preserve"> - умение самостоятельно подготовить развернутое описание профессии, определить способности, которые необходимы данной профессии, и подобрать задания для проверки этих способностей.</w:t>
      </w:r>
    </w:p>
    <w:p w:rsidR="00000000" w:rsidDel="00000000" w:rsidP="00000000" w:rsidRDefault="00000000" w:rsidRPr="00000000" w14:paraId="00000092">
      <w:pPr>
        <w:numPr>
          <w:ilvl w:val="0"/>
          <w:numId w:val="9"/>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Средний уровень</w:t>
      </w:r>
      <w:r w:rsidDel="00000000" w:rsidR="00000000" w:rsidRPr="00000000">
        <w:rPr>
          <w:rFonts w:ascii="Times New Roman" w:cs="Times New Roman" w:eastAsia="Times New Roman" w:hAnsi="Times New Roman"/>
          <w:sz w:val="24"/>
          <w:szCs w:val="24"/>
          <w:rtl w:val="0"/>
        </w:rPr>
        <w:t xml:space="preserve"> - умение подготовить с помощью родителей развернутое описание профессии, но недостаточно точно определяет способности, которые необходимы для данной профессии. Ему нужна помощь в подборе заданий для проверки этих способностей.</w:t>
      </w:r>
    </w:p>
    <w:p w:rsidR="00000000" w:rsidDel="00000000" w:rsidP="00000000" w:rsidRDefault="00000000" w:rsidRPr="00000000" w14:paraId="00000093">
      <w:pPr>
        <w:numPr>
          <w:ilvl w:val="0"/>
          <w:numId w:val="9"/>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Низкий уровень</w:t>
      </w:r>
      <w:r w:rsidDel="00000000" w:rsidR="00000000" w:rsidRPr="00000000">
        <w:rPr>
          <w:rFonts w:ascii="Times New Roman" w:cs="Times New Roman" w:eastAsia="Times New Roman" w:hAnsi="Times New Roman"/>
          <w:sz w:val="24"/>
          <w:szCs w:val="24"/>
          <w:rtl w:val="0"/>
        </w:rPr>
        <w:t xml:space="preserve"> - умение подготовить краткое описание профессии, но не определяет способности, которые необходимы для данной профессии.</w:t>
      </w:r>
    </w:p>
    <w:p w:rsidR="00000000" w:rsidDel="00000000" w:rsidP="00000000" w:rsidRDefault="00000000" w:rsidRPr="00000000" w14:paraId="00000094">
      <w:pPr>
        <w:shd w:fill="ffffff" w:val="clear"/>
        <w:spacing w:after="135"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Формы контроля</w:t>
      </w:r>
    </w:p>
    <w:p w:rsidR="00000000" w:rsidDel="00000000" w:rsidP="00000000" w:rsidRDefault="00000000" w:rsidRPr="00000000" w14:paraId="00000095">
      <w:pPr>
        <w:numPr>
          <w:ilvl w:val="0"/>
          <w:numId w:val="10"/>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Рефлексия по каждому занятию в форме вербального проговаривания, письменного выражения своего отношения к теме.</w:t>
      </w:r>
    </w:p>
    <w:p w:rsidR="00000000" w:rsidDel="00000000" w:rsidP="00000000" w:rsidRDefault="00000000" w:rsidRPr="00000000" w14:paraId="00000096">
      <w:pPr>
        <w:numPr>
          <w:ilvl w:val="0"/>
          <w:numId w:val="10"/>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 итогам курса обучающиеся выполняют проектную работу - по теме по выбору: «Кем и каким я хочу стать». «Какие бывают профессии», «Профессии, без которых не обойтись», «Служить Родине - профессия», «От увлечения к профессии».</w:t>
      </w:r>
    </w:p>
    <w:p w:rsidR="00000000" w:rsidDel="00000000" w:rsidP="00000000" w:rsidRDefault="00000000" w:rsidRPr="00000000" w14:paraId="00000097">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Виды контроля и механизм оценки</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достижений обучающихся</w:t>
      </w:r>
      <w:r w:rsidDel="00000000" w:rsidR="00000000" w:rsidRPr="00000000">
        <w:rPr>
          <w:rtl w:val="0"/>
        </w:rPr>
      </w:r>
    </w:p>
    <w:p w:rsidR="00000000" w:rsidDel="00000000" w:rsidP="00000000" w:rsidRDefault="00000000" w:rsidRPr="00000000" w14:paraId="00000098">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процессе обучения применяются следующие </w:t>
      </w:r>
      <w:r w:rsidDel="00000000" w:rsidR="00000000" w:rsidRPr="00000000">
        <w:rPr>
          <w:rFonts w:ascii="Times New Roman" w:cs="Times New Roman" w:eastAsia="Times New Roman" w:hAnsi="Times New Roman"/>
          <w:i w:val="1"/>
          <w:sz w:val="24"/>
          <w:szCs w:val="24"/>
          <w:rtl w:val="0"/>
        </w:rPr>
        <w:t xml:space="preserve">виды контроля</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9">
      <w:pPr>
        <w:numPr>
          <w:ilvl w:val="0"/>
          <w:numId w:val="11"/>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вводный контроль в начале каждого занятия направлен на повторение и закрепление пройденного, осуществляется в форме устного опроса и в форме выполнения практических занятий;</w:t>
      </w:r>
    </w:p>
    <w:p w:rsidR="00000000" w:rsidDel="00000000" w:rsidP="00000000" w:rsidRDefault="00000000" w:rsidRPr="00000000" w14:paraId="0000009A">
      <w:pPr>
        <w:numPr>
          <w:ilvl w:val="0"/>
          <w:numId w:val="11"/>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текущий контроль в процессе проведения занятии, направленный на закрепление знаний изучаемой темы;</w:t>
      </w:r>
    </w:p>
    <w:p w:rsidR="00000000" w:rsidDel="00000000" w:rsidP="00000000" w:rsidRDefault="00000000" w:rsidRPr="00000000" w14:paraId="0000009B">
      <w:pPr>
        <w:numPr>
          <w:ilvl w:val="0"/>
          <w:numId w:val="11"/>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тематический контроль по завершению изучения раздела программы проводится в форме устного опроса или в форме выполнения самостоятельных работ;</w:t>
      </w:r>
    </w:p>
    <w:p w:rsidR="00000000" w:rsidDel="00000000" w:rsidP="00000000" w:rsidRDefault="00000000" w:rsidRPr="00000000" w14:paraId="0000009C">
      <w:pPr>
        <w:numPr>
          <w:ilvl w:val="0"/>
          <w:numId w:val="11"/>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итоговый контроль по окончании изучения всей темы.</w:t>
      </w:r>
    </w:p>
    <w:p w:rsidR="00000000" w:rsidDel="00000000" w:rsidP="00000000" w:rsidRDefault="00000000" w:rsidRPr="00000000" w14:paraId="0000009D">
      <w:pPr>
        <w:shd w:fill="ffffff" w:val="clear"/>
        <w:spacing w:after="135"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Реализация программы внеурочной деятельности подразумевает социальное партнёрство:</w:t>
      </w:r>
    </w:p>
    <w:p w:rsidR="00000000" w:rsidDel="00000000" w:rsidP="00000000" w:rsidRDefault="00000000" w:rsidRPr="00000000" w14:paraId="0000009E">
      <w:pPr>
        <w:numPr>
          <w:ilvl w:val="0"/>
          <w:numId w:val="14"/>
        </w:numPr>
        <w:shd w:fill="ffffff" w:val="clear"/>
        <w:spacing w:after="0" w:before="28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проведение совместных мероприятий профориентационной направленности с детской библиотекой.</w:t>
      </w:r>
    </w:p>
    <w:p w:rsidR="00000000" w:rsidDel="00000000" w:rsidP="00000000" w:rsidRDefault="00000000" w:rsidRPr="00000000" w14:paraId="0000009F">
      <w:pPr>
        <w:numPr>
          <w:ilvl w:val="0"/>
          <w:numId w:val="14"/>
        </w:numPr>
        <w:shd w:fill="ffffff" w:val="clea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взаимодействие с организациями города и поселка с целью проведения экскурсий;</w:t>
      </w:r>
    </w:p>
    <w:p w:rsidR="00000000" w:rsidDel="00000000" w:rsidP="00000000" w:rsidRDefault="00000000" w:rsidRPr="00000000" w14:paraId="000000A0">
      <w:pPr>
        <w:numPr>
          <w:ilvl w:val="0"/>
          <w:numId w:val="14"/>
        </w:numPr>
        <w:shd w:fill="ffffff" w:val="clear"/>
        <w:spacing w:after="28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профориентационные акции и встречи с работниками, служащими, ветеранами труда, студентами, волонтерами.</w:t>
      </w:r>
    </w:p>
    <w:p w:rsidR="00000000" w:rsidDel="00000000" w:rsidP="00000000" w:rsidRDefault="00000000" w:rsidRPr="00000000" w14:paraId="000000A1">
      <w:pPr>
        <w:shd w:fill="ffffff" w:val="clear"/>
        <w:spacing w:after="135" w:before="270" w:lineRule="auto"/>
        <w:rPr/>
      </w:pPr>
      <w:r w:rsidDel="00000000" w:rsidR="00000000" w:rsidRPr="00000000">
        <w:rPr>
          <w:rtl w:val="0"/>
        </w:rPr>
      </w:r>
    </w:p>
    <w:p w:rsidR="00000000" w:rsidDel="00000000" w:rsidP="00000000" w:rsidRDefault="00000000" w:rsidRPr="00000000" w14:paraId="000000A2">
      <w:pPr>
        <w:shd w:fill="ffffff" w:val="clear"/>
        <w:spacing w:after="135" w:before="270" w:lineRule="auto"/>
        <w:rPr/>
      </w:pPr>
      <w:r w:rsidDel="00000000" w:rsidR="00000000" w:rsidRPr="00000000">
        <w:rPr>
          <w:rtl w:val="0"/>
        </w:rPr>
      </w:r>
    </w:p>
    <w:p w:rsidR="00000000" w:rsidDel="00000000" w:rsidP="00000000" w:rsidRDefault="00000000" w:rsidRPr="00000000" w14:paraId="000000A3">
      <w:pPr>
        <w:shd w:fill="ffffff" w:val="clear"/>
        <w:spacing w:after="135" w:before="270" w:lineRule="auto"/>
        <w:rPr/>
      </w:pPr>
      <w:r w:rsidDel="00000000" w:rsidR="00000000" w:rsidRPr="00000000">
        <w:rPr>
          <w:rtl w:val="0"/>
        </w:rPr>
      </w:r>
    </w:p>
    <w:p w:rsidR="00000000" w:rsidDel="00000000" w:rsidP="00000000" w:rsidRDefault="00000000" w:rsidRPr="00000000" w14:paraId="000000A4">
      <w:pPr>
        <w:shd w:fill="ffffff" w:val="clear"/>
        <w:spacing w:after="135" w:before="270" w:lineRule="auto"/>
        <w:rPr/>
      </w:pPr>
      <w:r w:rsidDel="00000000" w:rsidR="00000000" w:rsidRPr="00000000">
        <w:rPr>
          <w:rtl w:val="0"/>
        </w:rPr>
      </w:r>
    </w:p>
    <w:p w:rsidR="00000000" w:rsidDel="00000000" w:rsidP="00000000" w:rsidRDefault="00000000" w:rsidRPr="00000000" w14:paraId="000000A5">
      <w:pPr>
        <w:shd w:fill="ffffff" w:val="clear"/>
        <w:spacing w:after="135" w:before="270" w:lineRule="auto"/>
        <w:rPr/>
      </w:pPr>
      <w:r w:rsidDel="00000000" w:rsidR="00000000" w:rsidRPr="00000000">
        <w:rPr>
          <w:rtl w:val="0"/>
        </w:rPr>
      </w:r>
    </w:p>
    <w:p w:rsidR="00000000" w:rsidDel="00000000" w:rsidP="00000000" w:rsidRDefault="00000000" w:rsidRPr="00000000" w14:paraId="000000A6">
      <w:pPr>
        <w:shd w:fill="ffffff" w:val="clear"/>
        <w:spacing w:after="135" w:before="270" w:lineRule="auto"/>
        <w:rPr/>
      </w:pPr>
      <w:r w:rsidDel="00000000" w:rsidR="00000000" w:rsidRPr="00000000">
        <w:rPr>
          <w:rtl w:val="0"/>
        </w:rPr>
      </w:r>
    </w:p>
    <w:p w:rsidR="00000000" w:rsidDel="00000000" w:rsidP="00000000" w:rsidRDefault="00000000" w:rsidRPr="00000000" w14:paraId="000000A7">
      <w:pPr>
        <w:shd w:fill="ffffff" w:val="clear"/>
        <w:spacing w:after="280" w:before="280" w:line="240" w:lineRule="auto"/>
        <w:rPr>
          <w:rFonts w:ascii="Times New Roman" w:cs="Times New Roman" w:eastAsia="Times New Roman" w:hAnsi="Times New Roman"/>
          <w:sz w:val="28"/>
          <w:szCs w:val="28"/>
        </w:rPr>
      </w:pPr>
      <w:hyperlink r:id="rId7">
        <w:r w:rsidDel="00000000" w:rsidR="00000000" w:rsidRPr="00000000">
          <w:rPr>
            <w:rFonts w:ascii="Times New Roman" w:cs="Times New Roman" w:eastAsia="Times New Roman" w:hAnsi="Times New Roman"/>
            <w:sz w:val="28"/>
            <w:szCs w:val="28"/>
            <w:rtl w:val="0"/>
          </w:rPr>
          <w:t xml:space="preserve">С</w:t>
        </w:r>
      </w:hyperlink>
      <w:hyperlink r:id="rId8">
        <w:r w:rsidDel="00000000" w:rsidR="00000000" w:rsidRPr="00000000">
          <w:rPr>
            <w:rFonts w:ascii="Times New Roman" w:cs="Times New Roman" w:eastAsia="Times New Roman" w:hAnsi="Times New Roman"/>
            <w:sz w:val="24"/>
            <w:szCs w:val="24"/>
            <w:rtl w:val="0"/>
          </w:rPr>
          <w:t xml:space="preserve">одержание учебного курса</w:t>
        </w:r>
      </w:hyperlink>
      <w:r w:rsidDel="00000000" w:rsidR="00000000" w:rsidRPr="00000000">
        <w:rPr>
          <w:rtl w:val="0"/>
        </w:rPr>
      </w:r>
    </w:p>
    <w:p w:rsidR="00000000" w:rsidDel="00000000" w:rsidP="00000000" w:rsidRDefault="00000000" w:rsidRPr="00000000" w14:paraId="000000A8">
      <w:pPr>
        <w:shd w:fill="ffffff" w:val="clear"/>
        <w:spacing w:after="280" w:before="28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Профессии</w:t>
      </w:r>
    </w:p>
    <w:p w:rsidR="00000000" w:rsidDel="00000000" w:rsidP="00000000" w:rsidRDefault="00000000" w:rsidRPr="00000000" w14:paraId="000000A9">
      <w:pPr>
        <w:shd w:fill="ffffff" w:val="clea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Медицина</w:t>
      </w:r>
      <w:r w:rsidDel="00000000" w:rsidR="00000000" w:rsidRPr="00000000">
        <w:rPr>
          <w:rFonts w:ascii="Times New Roman" w:cs="Times New Roman" w:eastAsia="Times New Roman" w:hAnsi="Times New Roman"/>
          <w:sz w:val="24"/>
          <w:szCs w:val="24"/>
          <w:rtl w:val="0"/>
        </w:rPr>
        <w:t xml:space="preserve"> всегда была крайне важной сферой для человека, однако ее значение в будущем будет только расти: уже сегодня мы наблюдаем растущую продолжительность жизни, что означает и растущее внимание к здоровью человека от зачатия и на протяжении всей жизни, при этом акцент внимания медицины смещается в сторону лечения возрастных заболеваний и поддержания здоровья. Исследования ДНК открыли в медицине новую эру – от диагностики и лечения болезней отдельных органов и тканей врачи переходят к системной работе со здоровьем человека. Анализ генов уже сейчас становится доступной услугой, а в ближайшем будущем каждый пациент сможет предъявить врачу «природную амбулаторную карту» – свой собственный генетический код, расшифрованный специалистами. Это, во-первых, дает толчок к развитию превентивной медицины, задача которой – выявить возможные заболевания и предотвратить их на ранней стадии. А во-вторых, на смену методикам массового лечения приходит индивидуальная терапия – на уровне генома пациента. Кроме того, в медицине уже сейчас активно используются биотехнологии — они помогают в разработке лекарств и создании пересаживаемых тканей и органов. Робототехника тоже вносит свой вклад: автоматические устройства превосходят в точности обычных хирургов, а тщательно продуманные киберпротезы могут не просто скомпенсировать физические изъяны, но и открыть перед человеком новые возможности. Медицина будущего принесет с собой сверхточную диагностику состояния здоровья на протяжении всей жизни и возможность прогнозировать свои заболевания и заболевания потомков.</w:t>
      </w:r>
    </w:p>
    <w:p w:rsidR="00000000" w:rsidDel="00000000" w:rsidP="00000000" w:rsidRDefault="00000000" w:rsidRPr="00000000" w14:paraId="000000AA">
      <w:pPr>
        <w:shd w:fill="ffffff" w:val="clea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Медиа и развлечения</w:t>
      </w:r>
      <w:r w:rsidDel="00000000" w:rsidR="00000000" w:rsidRPr="00000000">
        <w:rPr>
          <w:rFonts w:ascii="Times New Roman" w:cs="Times New Roman" w:eastAsia="Times New Roman" w:hAnsi="Times New Roman"/>
          <w:sz w:val="24"/>
          <w:szCs w:val="24"/>
          <w:rtl w:val="0"/>
        </w:rPr>
        <w:t xml:space="preserve">. В ХХ веке масс-медиа стали одним из основных способов коммуникации и их задачей было предоставлять людям максимум информации о том, что происходит в мире. В ХХI веке их роль меняется: в связи с этим растет необходимость ограничения информационных потоков. Поэтому из уникальных источников новостей медиаресурсы постепенно превращаются в мощные фильтры, расставляющие важные акценты и помогающие сориентироваться в повестке дня.</w:t>
        <w:br w:type="textWrapping"/>
        <w:t xml:space="preserve">Уже сейчас можно настроить ленту для чтения интересных страниц или фильтровать информацию в социальных сетях с помощью специальных дополнений, но пока удобство подобных настроек оставляет желать лучшего. А в будущем пользователь будет сам формировать информационный поток и определять принципы его редактирования. В этом нам все больше будут помогать медиапрограммы – поисковики, сортировщики и преобразователи информации, способные создавать индивидуальные информационные пакеты по запросам потребителей. Кроме того, будут развиваться машинные сервисы по автоматическому переводу текстов, распознаванию речи, поиску, извлечению, сортировке и обработке данных.</w:t>
        <w:br w:type="textWrapping"/>
        <w:t xml:space="preserve">Тем не менее будет сохраняться и роль массовых СМИ, поскольку многие пользователи будут использовать стандартные настройки, отказываясь от личного влияния на то, что они получают.</w:t>
        <w:br w:type="textWrapping"/>
        <w:t xml:space="preserve">Из-за растущей автоматизации медиасферы многие журналистские функции перейдут от человека к машине. Например, в Associated Press уже появился робот-новостник, в чьи обязанности входит создание коротких текстов с отчетами по доходам компаний. Профессиональные журналисты останутся работать в форматах, требующих больших творческих талантов – например, авторская журналистика.</w:t>
        <w:br w:type="textWrapping"/>
        <w:t xml:space="preserve">Произойдет массовое внедрение новых технологий воздействия на органы восприятия человека (обоняние, тактильные ощущения, вкус, чувство силы притяжения) — новые каналы доставки информации позволят сфере медиа и развлечений выйти на еще более близкий и реальный контакт с потребителем.</w:t>
      </w:r>
    </w:p>
    <w:p w:rsidR="00000000" w:rsidDel="00000000" w:rsidP="00000000" w:rsidRDefault="00000000" w:rsidRPr="00000000" w14:paraId="000000AB">
      <w:pPr>
        <w:shd w:fill="ffffff" w:val="clea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Туризм </w:t>
      </w:r>
      <w:r w:rsidDel="00000000" w:rsidR="00000000" w:rsidRPr="00000000">
        <w:rPr>
          <w:rFonts w:ascii="Times New Roman" w:cs="Times New Roman" w:eastAsia="Times New Roman" w:hAnsi="Times New Roman"/>
          <w:sz w:val="24"/>
          <w:szCs w:val="24"/>
          <w:rtl w:val="0"/>
        </w:rPr>
        <w:t xml:space="preserve">включает разработку и реализацию туристского продукта, обладающего качествами, удовлетворяющими требования потребителей; организацию комплексного туристского обслуживания в основных секторах туристской индустрии. Миссия университета заключается в подготовке бакалавра – выпускника по направлению «Туризм», способного успешно работать в индустрии туризма, социально мобильного, целеустремленного, организованного, трудолюбивого, ответственного, толерантного, готового к продолжению образования и включению в инновационную деятельность на основе овладения общекультурными и профессиональными компетенциями. Выпускник по специальности Туризм может работать руководителем туристической компании, администратором туристической компании, менеджером по туризму, агентом по туризму, консультантом по туризму, экскурсоводом, гидом. Производственно-технологическая: стандартизации и сертификации индустрии туризма; теоретические и практические знания в области международного и внутреннего туризма; индустрии гостеприимства и социально-культурной сферы; владение технологиями организации туристского и гостиничного бизнеса; знание организационно-правовых основ и форм предпринимательства в социально-культурном сервисе и туризме, финансово-правовых и налоговых норм; знание основ международного права в области туризма и индустрии гостеприимства; навыки внедрения инновационных технологий в современный бизнес-процесс</w:t>
        <w:br w:type="textWrapping"/>
        <w:t xml:space="preserve">Организационно-управленческая: управление туристической компанией, организация предоставления туристских услуг;  управление персоналом туристической компании, современные методы управления туристическим бизнесом, организация отдыха иностранных гостей в России и российских гостей за рубежом; маркетинг туристических услуг. Сервисная: организация и создание условий формирования и развития рынка услуг социально-культурного сервиса и туризма; организация работы с запросами клиентов (потребителей); удовлетворение потребностей клиентов (потребителей) в социально-культурных и туристских услугах; использование методов комплексного обслуживания клиентов (потребителей) социально-культурного сервиса и туризма; соблюдение протокола профессиональной этики и этикета; владение приемами и методами формирования системы межличностного общения; работа с базами данных, информационными системами, оргтехникой; соблюдение требований к техническому регулированию социально-культурной и туристской деятельности, качеству обслуживания. Проектная: проектирование туристского продукта</w:t>
        <w:br w:type="textWrapping"/>
        <w:t xml:space="preserve">Научно-исследовательская деятельность: сбор, анализ и обобщение зарубежного и отечественного опыта туристической деятельности</w:t>
      </w:r>
    </w:p>
    <w:p w:rsidR="00000000" w:rsidDel="00000000" w:rsidP="00000000" w:rsidRDefault="00000000" w:rsidRPr="00000000" w14:paraId="000000AC">
      <w:pPr>
        <w:shd w:fill="ffffff" w:val="clea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Промышленность</w:t>
      </w:r>
      <w:r w:rsidDel="00000000" w:rsidR="00000000" w:rsidRPr="00000000">
        <w:rPr>
          <w:rFonts w:ascii="Times New Roman" w:cs="Times New Roman" w:eastAsia="Times New Roman" w:hAnsi="Times New Roman"/>
          <w:sz w:val="24"/>
          <w:szCs w:val="24"/>
          <w:rtl w:val="0"/>
        </w:rPr>
        <w:t xml:space="preserve"> – одна из самых развитых отраслей экономики в России, которая отвечает за добычу ресурсов, переработку сырья. Данная сфера народного хозяйства делится на множество отраслей, которые также раздроблены на узкоспециализированные части. Так, машиностроение в разрезе – это множество отраслевых подгрупп, которые отвечают за определенный спектр работ. В целом промышленность – это наиважнейший фактор развития государства. Наша страна входит в пятерку лидеров в производстве, поэтому выпускник никогда не останется без работы, связав свою жизнь с промышленностью.</w:t>
      </w:r>
    </w:p>
    <w:p w:rsidR="00000000" w:rsidDel="00000000" w:rsidP="00000000" w:rsidRDefault="00000000" w:rsidRPr="00000000" w14:paraId="000000AD">
      <w:pPr>
        <w:shd w:fill="ffffff" w:val="clea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Индустрия моды</w:t>
      </w:r>
      <w:r w:rsidDel="00000000" w:rsidR="00000000" w:rsidRPr="00000000">
        <w:rPr>
          <w:rFonts w:ascii="Times New Roman" w:cs="Times New Roman" w:eastAsia="Times New Roman" w:hAnsi="Times New Roman"/>
          <w:sz w:val="24"/>
          <w:szCs w:val="24"/>
          <w:rtl w:val="0"/>
        </w:rPr>
        <w:t xml:space="preserve">. Мода является социальным феноменом. Главное назначение модных вещей – удовлетворять эстетические потребности и сигнализировать о социальном статусе их владельца.  Научное объяснение моды как социального феномена впервые дали в конце 19 – начале 20 вв. американский экономист Торстейн Веблен и немецкий социолог Георг Зиммель, создатели теории «просачивания» («trickle-down» theory). По их мнению, мода создается в элитных социальных группах для подчеркивания своего отличия от простых людей. Стремясь подражать элите, средние и низшие слои постепенно перенимают модные «новинки». Когда мода «просачивается» вниз, она утрачивает свою новизну, становится массовой и «вульгарной». Чтобы не утратить социальную дистанцию, элита вновь изобретает нечто новое и оригинальное. Этот цикл престижного потребления повторяется вновь и вновь. В 20 в., по мере стирания классовой поляризации, мода по-прежнему служит для подчеркивания социальных различий, но уже не столько «высших» и «низших», сколько просто разных социальных групп. Например, молодежная мода подчеркивает различия между людьми разных возрастов. Кроме того, личный подбор модных товаров является средством самовыражения, подчеркивания своей индивидуальности. Таким образом, модной продукцией заведомо не могут быть товары чисто производственного потребления (турбины, станки и т.д.). Из товаров личного потребления к модным, как правило, не относят те, которые нельзя потреблять демонстративно (мужское нижнее белье, др.). Основными отраслями, включенными в процесс модной индустрии (экономики моды) в узком смысле слова, считаются текстильная, парфюмерная и парикмахерская промышленность, модельный бизнес. Одновременно произошло расширение круга модных товаров, связанное с повышением публичности образа жизни. Например, если ранее потребление пищи и стирка белья являлись сугубо приватными процессами, то теперь люди едят пищу и используют стиральные порошки, купленные в магазине. Поэтому в современном обществе к модной продукции в широком смысле слова можно отнести почти все товары личного потребления (включая легковые автомобили, мебель, авторучки, прохладительные напитки и т.д.).</w:t>
      </w:r>
    </w:p>
    <w:p w:rsidR="00000000" w:rsidDel="00000000" w:rsidP="00000000" w:rsidRDefault="00000000" w:rsidRPr="00000000" w14:paraId="000000AE">
      <w:pPr>
        <w:shd w:fill="ffffff" w:val="clea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Строительство</w:t>
      </w:r>
      <w:r w:rsidDel="00000000" w:rsidR="00000000" w:rsidRPr="00000000">
        <w:rPr>
          <w:rFonts w:ascii="Times New Roman" w:cs="Times New Roman" w:eastAsia="Times New Roman" w:hAnsi="Times New Roman"/>
          <w:sz w:val="24"/>
          <w:szCs w:val="24"/>
          <w:rtl w:val="0"/>
        </w:rPr>
        <w:t xml:space="preserve">. Создание (возведение) зданий, строений и сооружений. Продукцией строительства является законченные и подготовленные к вводу в эксплуатацию новые или реконструированные здания и сооружения. В широком смысле к строительству (как отрасли) также относят капитальный и текущий ремонт зданий и сооружений, а также их реконструкцию, реставрацию и реновацию. Процесс строительства включает в себя все организационные, изыскательские, проектные, строительно-монтажные и пусконаладочные работы, связанные с созданием, изменением или сносом объекта, а также взаимодействие с компетентными органами по поводу производства таких работ.</w:t>
      </w:r>
    </w:p>
    <w:p w:rsidR="00000000" w:rsidDel="00000000" w:rsidP="00000000" w:rsidRDefault="00000000" w:rsidRPr="00000000" w14:paraId="000000AF">
      <w:pPr>
        <w:shd w:fill="ffffff" w:val="clea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Финансовый сектор</w:t>
      </w:r>
      <w:r w:rsidDel="00000000" w:rsidR="00000000" w:rsidRPr="00000000">
        <w:rPr>
          <w:rFonts w:ascii="Times New Roman" w:cs="Times New Roman" w:eastAsia="Times New Roman" w:hAnsi="Times New Roman"/>
          <w:sz w:val="24"/>
          <w:szCs w:val="24"/>
          <w:rtl w:val="0"/>
        </w:rPr>
        <w:t xml:space="preserve">. Финансовый сектор экономики – это совокупность учреждений, оказывающих финансовые услуги населению и предприятиям. Как правило, он включает налоговую, бюджетную, денежно-кредитную системы. Данный сектор непосредственно влияет на развитие реального сектора экономики через фондирование последнего, так как выступает в качестве кассового центра и обеспечивает, при помощи финансовых инструментов, возможность доступа заемщиков ко всем финансовым ресурсам. Помимо этого, к сфере деятельности данного сектора относится оказание страховых, инвестиционных и консультационных услуг всем субъектам экономики.</w:t>
      </w:r>
    </w:p>
    <w:p w:rsidR="00000000" w:rsidDel="00000000" w:rsidP="00000000" w:rsidRDefault="00000000" w:rsidRPr="00000000" w14:paraId="000000B0">
      <w:pPr>
        <w:shd w:fill="ffffff" w:val="clea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Биотехнология</w:t>
      </w:r>
      <w:r w:rsidDel="00000000" w:rsidR="00000000" w:rsidRPr="00000000">
        <w:rPr>
          <w:rFonts w:ascii="Times New Roman" w:cs="Times New Roman" w:eastAsia="Times New Roman" w:hAnsi="Times New Roman"/>
          <w:sz w:val="24"/>
          <w:szCs w:val="24"/>
          <w:rtl w:val="0"/>
        </w:rPr>
        <w:t xml:space="preserve">. Биотехнология – это наука, изучающая возможность использовать живые организмы или продукты их жизнедеятельности для решения определенных технологических задач. С помощью биотехнологий, происходит обеспечение определенных человеческих потребностей, например: разработка медицинских препаратов, модификация или создание новых видов растений и животных, что увеличивает качество пищевых продуктов. Биотехнология, как наука, зарекомендовала себя в конце ХХ века, а именно в начале 70-х годов. Все началось с генетической инженерия, когда ученые смогли перенести генетический материал из одного организма к другому без осуществления половых процессов. Для этого была использовано рекомбинантная ДНК или рДНК. Такой метод применяется для изменения или улучшения определенного организма.</w:t>
      </w:r>
    </w:p>
    <w:p w:rsidR="00000000" w:rsidDel="00000000" w:rsidP="00000000" w:rsidRDefault="00000000" w:rsidRPr="00000000" w14:paraId="000000B1">
      <w:pPr>
        <w:shd w:fill="ffffff" w:val="clea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Робототехника</w:t>
      </w:r>
      <w:r w:rsidDel="00000000" w:rsidR="00000000" w:rsidRPr="00000000">
        <w:rPr>
          <w:rFonts w:ascii="Times New Roman" w:cs="Times New Roman" w:eastAsia="Times New Roman" w:hAnsi="Times New Roman"/>
          <w:sz w:val="24"/>
          <w:szCs w:val="24"/>
          <w:rtl w:val="0"/>
        </w:rPr>
        <w:t xml:space="preserve">. Сегодня роботостроение — это целая индустрия, включающая большое количество рынков и направлений в науке и исследованиях. Она отвечает за проектирование, производство и применение программируемых механических устройств — роботов, способных действовать без помощи человека. Роботы работают по заранее заложенной программе и получают информацию о внешнем мире через датчики — аналоги органов чувств живых организмов. Они могут как иметь связь с оператором (получать от него команды), так и действовать автономно. Наибольшее развитие среди всех направлений получила промышленная робототехника. Первые автоматизированные промышленные роботы появились еще в 1947 году — толчком к их появлению стало развитие ядерной энергетики. Сегодня этот рынок продолжает расти: операции по сварке, гибке, пайке и другим действиям в большинстве крупных предприятий уже давно выполняют роботы, и количество решений с каждым годом только растет. Несильно отстает от промышленной бытовая робототехника. Так, в каждом пятом доме России уже давно работает робот-пылесос. Часто в быту используются и роботы-мойщики окон и бассейнов, а такие гиганты, как Amazon, Google, «Яндекс», МТС — выпускают голосовых помощников для дома. Активно развивается и рынок сервисных роботов. Сегодня в аэропортах можно встретить роботов-консультантов, в МФЦ людей обслуживают электронные помощники, а в доставке уже используются роботы-курьеры. Еще одна сфера, достойная внимания, — медицинская робототехника. Одно из самых популярных решений тут — четырехрукий робот da Vinci, который держит в руках инструменты. Для реабилитации людей, перенесших инсульт или паралич, используют наработки ExoChair. Это пассивный роботизированный экзоскелет, созданный российским стартапом «Полезные роботы» и конструкторским бюро «Карфидов Лаб» при инженерной поддержке Лаборатории робототехники Сбербанка.</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Социальная сфера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Традиционно консервативный сектор государственных и социальных сервисов сильно трансформировался с развитием информационных технологий. Но это только начало большого пути. Во-первых, работа этих служб становится гораздо прозрачнее – теперь можно сообщить о своей проблеме в публичном онлайн-пространстве (скажем, указать на разбитую дорогу или отсутствие уличного освещения) и там же получить отчет о ее решении. Или проследить за ходом какой-то реформы и оставить свои комментарии. Во-вторых, появляется возможность вовлекать самих граждан в управление районами и территориями и решение отдельных социальных проблем. Это касается как инициатив, предложенных «сверху», так и самоорганизации людей, решивших реализовать какую-либо идею – например, волонтерский проект по поиску пропавших без вести «Лиза Алерт» или «Брат за сестру» – движение волонтеров, которые провожают женщин до дома в позднее время суток. При этом решать проблемы теперь можно гораздо более адресно – например, оказывать помощь конкретному инвалиду или малоимущей семье. И наконец, меняется отношение общества к людям с ограниченными возможностями – информационные технологии позволяют им полноценно встраиваться в социальную активность. Например, незрячие могут работать и общаться в Сети, используя специальные программы и дисплеи со шрифтом Брайля, а люди с ограниченной подвижностью – представить себя танцорами с помощью виртуальных очков Oculus Rift.</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Спорт</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Путь профессионального спортсмена кажется привлекательным для многих молодых людей, которые дружат со спортом с ранних лет. Однако, принимая решение посвятить этой деятельности свою жизнь, важно понимать, что «большой спорт» отличается от «физической культуры». Последняя необходима всем людям для поддержания здоровья. Другое дело – большой спорт, который требует целого набора специфических качеств от человека, решившего связать свою жизнь с ним. Спортсмены относятся к большой группе профессий, в которых в первую очередь ценны физические данные. Занятия большим спортом – это выявление предела возможностей организма человека, мобилизация всех внутренних ресурсов и воспитание в себе упорства, выносливости, целеустремленности.</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Экология.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Экологи изучают состояние земли, воды, воздуха, анализируют степень влияния промышленной деятельности на людей, животных и растения и последствия её воздействия, выявляют уровень загрязнённости, а также мониторят действующие и потенциальные источники экологической опасности.</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Авиация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Летательные аппараты позволяют быстро перемещаться на огромные расстояния и помогают попасть в зоны, недосягаемые для наземного транспорта, что бесценно в масштабах такой огромной страны, как Россия. Наша страна традиционно была одним из лидеров в сфере авиастроения и использования авиатранспорта, но утратила эти позиции. Однако в последнее время началось постепенное восстановление отрасли, в том числе, системы малой авиации, региональных аэропортов и т. д. В этой сфере ожидаются значительные технологические прорывы, и она будет играть возрастающее значение в будущем. Авиатранспорт станет более доступным и разнообразным – уже сейчас активно развивается малая гражданская авиация, а в ближайшие 10–15 лет могут появиться летательные аппараты, по стоимости сопоставимые с автомобилем. Кроме того, будет активно развиваться беспилотная авиация. В городах автономные летательные аппараты смогут применяться для доставки грузов, при строительстве, для контроля за движением и безопасностью в районах. Будет возрождаться и воздухоплавание — появятся дирижабли на новой технологической основе, которые будут использоваться в труднодоступных районах (например, для тушения лесных пожаров или доставки грузов). Рост «небесного трафика» потребует новых, более развитых систем диспетчерского контроля. Это будет задавать новые требования к строительству инфраструктуры и интеллектуальным системам поддержки диспетчеров. В строительстве летательных аппаратов также происходят изменения. В первую очередь – применение композитов, позволяющих уменьшить вес и увеличить прочность аппаратов. Например, Boeing 787 Dreamliner уже наполовину состоит из композиционных материалов. Другими важными факторами станут развитие интеллектуальных систем управления (в том числе для крупных аппаратов, например, грузовых самолетов), комплексы активной защиты от угроз, а также применение экотоплива и переход на электродвигатели.</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Наземный транстпорт</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Человечество становится все более мобильным, поэтому роль транспортной отрасли возрастает – мы чаще перемещаемся на малые и большие расстояния и предъявляем все больше требований к скорости, безопасности, комфорту и экономичности этих передвижений. В России наземный транспорт обеспечивал связность нашей необъятной страны, но темп изменений в этой отрасли в последнее десятилетие был невелик. Однако глобальная конкуренция будет вынуждать нашу страну переходить на современные методы строительства дорог и управления транспортом. Интеллектуальные системы становятся неотъемлемой частью транспортной инфраструктуры – как в регулировании дорожного движения, так и в управлении транспортными средствами. Управление логистикой постепенно переходит к компьютерам. На дорогах скоро появятся беспилотные автомобили – более безопасные и предсказуемые, чем обычные. По оценкам Google, они позволят на 90% снизить количество ДТП, расходы на топливо и общий уровень трафика – не говоря уже о том, что в поездке можно будет читать книжку или смотреть кино вместо того чтобы все время следить за дорогой. «Умной» становится не только начинка, но и материалы и поверхности – уже сейчас начинают применяться адаптивные дорожные покрытия (оснащенные датчиками и солнечными батареями), облегченные сверхпрочные конструкции и высокотехнологичная обшивка автомобилей и вагонов. «Умные» дороги придут на смену картографическим сервисам – они будут напрямую передавать автомобилю информацию о ситуации на дороге (пробки, гололед, аварии и т. д.). Это позволит эффективнее выбирать маршрут и принимать решения своевременно. С учетом прогнозируемого роста количества беспилотных автомобилей – идеальное решение.</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Культура и искусство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Культура – одна из самых древних сфер человеческой деятельности, но постепенно она стала прерогативой узкого круга профессионалов. Однако по мере того, как рутинные функции в работе будут переходить к машинам, все больше людей начнут заниматься творческой деятельностью и станут авторами художественных произведений – как из-за доступности изобразительных технологий (специальные фотофильтры для iPhone позволяют создавать художественные фотографии буквально на ходу, а программа Garage Band может заменить запись в музыкальной студии), так и из-за размытости критериев искусства. Развитие технологий может вывести человечество как на новый уровень восприятия искусства, так и на новый уровень креативности: можно будет не только создавать более сложные арт-объекты с помощью 3D-принтеров, роботов и нейроинтерфейсов, но и научиться лучше управлять творческими состояниями. Уже сейчас мы наблюдаем уход от классических способов взаимодействия искусства со зрителем – все чаще используются интерактивные форматы. Создаются интерактивные книги для iPad, набирает популярность иммерсивный театр, где не существует деления на зал и сцену, и зритель оказывается максимально вовлечен в происходящее Взаимопроникновение искусства в другие сферы дает интересные сочетания – например, Science Art, вид современного искусства, где художники используют достижения науки и часто сами являются учеными. Искусство начнет играть большую роль и в образовании – могут появиться арт-университеты, где студенты будут учиться, в том числе, через разные формы творчества.</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Менеджмент</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Менеджмент не является отдельной отраслью, но специалисты по управлению присутствуют во всех сферах экономики. Многие из профессий менеджмента являются надотраслевыми – то есть специалисты по управлению могут легко переходить из одного сектора в другой. В будущем все производственные процессы будут усложняться, поэтому потребность в людях с хорошими организационными способностями будет расти. С другой стороны, автоматизация решений произвела революцию и в менеджменте: в будущем его главной задачей станет поиск механизмов распределенного управления, то есть возможности формировать и координировать рассредоточенные в пространстве и мобильные команды специалистов для конкретных проектов. Все больше профессионалов будут работать удаленно и с частичной занятостью, вкладывая свое время и силы параллельно в несколько проектов. Кроме того, изменения в обществе и культуре потребления будут происходить так быстро, что руководству компаний понадобится постоянный анализ новых тенденций. Если раньше типичная система управления выглядела как пирамида со множеством уровней среднего менеджмента, то сейчас связи между сотрудниками становятся все более горизонтальными, у работников появляется все больше свободы в принятии решений, а некоторые фирмы вообще экспериментируют с работой без начальников. Например, в американской компании Valve, выпустившей популярные компьютерные игры Portal, Half-Life, Counter-Strike и Team Fortress, все 400 сотрудников имеют равные права. А для работы они объединяются в команды по своему усмотрению – без централизованного руководства. В 2020-х годах возрастет роль неиерархических организаций (например, сообществ независимых производителей), которые будут через сеть координировать свои планы продаж, производства, инвестиции в оборудование и человеческий капитал.</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Образование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система воспитания и обучения личности, а также совокупность приобретаемых знаний, умений, навыков, ценностных установок, функций, опыта деятельности и компетенций. В широком смысле слова, образование — процесс или продукт формирования ума, характера и физических способностей личности. Поскольку у человека опыт одной особи не исчезает после её смерти, а накапливается в обществе благодаря развитому уму людей и их способности к коммуникации, накопление опыта позволило образоваться такому явлению как культура. Культура — это опыт не одной особи, а опыт общества в целом. Образование это и есть процесс передачи этих знаний, накопленных в культуре, новым поколениям. Образование целенаправленно осуществляется обществом через учебные заведения: детские сады, школы, колледжи, университеты и другие заведения, что, однако, не исключает возможность и самообразования, особенно в связи с широкой доступностью интернета. В обыденном понимании образование, кроме всего прочего, подразумевает и, в основном, ограничено обучением и воспитанием учеников учителем. Оно может состоять в обучении чтению, письму, математике, истории и другим наукам. Преподаватели по узким специальностям, например таким, как астрофизика, право, география или зоология, могут обучать только данным предметам. Специализация образования увеличивается по мере взросления обучающихся. Существует также преподавание профессиональных навыков, например, вождения. Кроме образования в специальных учреждениях существует также самообразование, например, с помощью Интернета, чтение, посещение музеев или личный опыт. Уровень общего и специального образования обуславливается требованиями производства, состоянием науки, техники и культуры, а также общественными отношениями.</w:t>
      </w:r>
      <w:r w:rsidDel="00000000" w:rsidR="00000000" w:rsidRPr="00000000">
        <w:rPr>
          <w:rtl w:val="0"/>
        </w:rPr>
      </w:r>
    </w:p>
    <w:p w:rsidR="00000000" w:rsidDel="00000000" w:rsidP="00000000" w:rsidRDefault="00000000" w:rsidRPr="00000000" w14:paraId="000000BA">
      <w:pPr>
        <w:ind w:firstLine="709"/>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КАЛЕНДАРНО-ТЕМАТИЧЕСКОЕ ПЛАНИРОВАНИЕ</w:t>
      </w:r>
    </w:p>
    <w:p w:rsidR="00000000" w:rsidDel="00000000" w:rsidP="00000000" w:rsidRDefault="00000000" w:rsidRPr="00000000" w14:paraId="000000BB">
      <w:pPr>
        <w:ind w:firstLine="709"/>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Модули «Мир профессий будущего» (5 класс)</w:t>
      </w:r>
    </w:p>
    <w:tbl>
      <w:tblPr>
        <w:tblStyle w:val="Table1"/>
        <w:tblW w:w="93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4"/>
        <w:gridCol w:w="1238"/>
        <w:gridCol w:w="1498"/>
        <w:gridCol w:w="1480"/>
        <w:gridCol w:w="2273"/>
        <w:gridCol w:w="1192"/>
        <w:tblGridChange w:id="0">
          <w:tblGrid>
            <w:gridCol w:w="1664"/>
            <w:gridCol w:w="1238"/>
            <w:gridCol w:w="1498"/>
            <w:gridCol w:w="1480"/>
            <w:gridCol w:w="2273"/>
            <w:gridCol w:w="1192"/>
          </w:tblGrid>
        </w:tblGridChange>
      </w:tblGrid>
      <w:tr>
        <w:trPr>
          <w:cantSplit w:val="0"/>
          <w:tblHeader w:val="0"/>
        </w:trPr>
        <w:tc>
          <w:tcPr/>
          <w:p w:rsidR="00000000" w:rsidDel="00000000" w:rsidP="00000000" w:rsidRDefault="00000000" w:rsidRPr="00000000" w14:paraId="000000B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Модуль</w:t>
            </w:r>
          </w:p>
        </w:tc>
        <w:tc>
          <w:tcPr/>
          <w:p w:rsidR="00000000" w:rsidDel="00000000" w:rsidP="00000000" w:rsidRDefault="00000000" w:rsidRPr="00000000" w14:paraId="000000B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занятие</w:t>
            </w:r>
          </w:p>
        </w:tc>
        <w:tc>
          <w:tcPr/>
          <w:p w:rsidR="00000000" w:rsidDel="00000000" w:rsidP="00000000" w:rsidRDefault="00000000" w:rsidRPr="00000000" w14:paraId="000000B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p w:rsidR="00000000" w:rsidDel="00000000" w:rsidP="00000000" w:rsidRDefault="00000000" w:rsidRPr="00000000" w14:paraId="000000B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tc>
        <w:tc>
          <w:tcPr/>
          <w:p w:rsidR="00000000" w:rsidDel="00000000" w:rsidP="00000000" w:rsidRDefault="00000000" w:rsidRPr="00000000" w14:paraId="000000C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p w:rsidR="00000000" w:rsidDel="00000000" w:rsidP="00000000" w:rsidRDefault="00000000" w:rsidRPr="00000000" w14:paraId="000000C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tc>
        <w:tc>
          <w:tcPr/>
          <w:p w:rsidR="00000000" w:rsidDel="00000000" w:rsidP="00000000" w:rsidRDefault="00000000" w:rsidRPr="00000000" w14:paraId="000000C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p w:rsidR="00000000" w:rsidDel="00000000" w:rsidP="00000000" w:rsidRDefault="00000000" w:rsidRPr="00000000" w14:paraId="000000C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tc>
        <w:tc>
          <w:tcPr/>
          <w:p w:rsidR="00000000" w:rsidDel="00000000" w:rsidP="00000000" w:rsidRDefault="00000000" w:rsidRPr="00000000" w14:paraId="000000C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p w:rsidR="00000000" w:rsidDel="00000000" w:rsidP="00000000" w:rsidRDefault="00000000" w:rsidRPr="00000000" w14:paraId="000000C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p w:rsidR="00000000" w:rsidDel="00000000" w:rsidP="00000000" w:rsidRDefault="00000000" w:rsidRPr="00000000" w14:paraId="000000C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(итоговое)</w:t>
            </w:r>
          </w:p>
        </w:tc>
      </w:tr>
      <w:tr>
        <w:trPr>
          <w:cantSplit w:val="0"/>
          <w:tblHeader w:val="0"/>
        </w:trPr>
        <w:tc>
          <w:tcPr/>
          <w:p w:rsidR="00000000" w:rsidDel="00000000" w:rsidP="00000000" w:rsidRDefault="00000000" w:rsidRPr="00000000" w14:paraId="000000C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1.Медицина </w:t>
            </w:r>
          </w:p>
          <w:p w:rsidR="00000000" w:rsidDel="00000000" w:rsidP="00000000" w:rsidRDefault="00000000" w:rsidRPr="00000000" w14:paraId="000000C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0C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vMerge w:val="restart"/>
          </w:tcPr>
          <w:p w:rsidR="00000000" w:rsidDel="00000000" w:rsidP="00000000" w:rsidRDefault="00000000" w:rsidRPr="00000000" w14:paraId="000000C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Известные люди данной профессии (факты, истории, современные герои – видеообзор, видеофрагменты, видеоистории – материал для осмысления и обсуждения)</w:t>
            </w:r>
          </w:p>
          <w:p w:rsidR="00000000" w:rsidDel="00000000" w:rsidP="00000000" w:rsidRDefault="00000000" w:rsidRPr="00000000" w14:paraId="000000C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C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Экскурсия в клинику (виртуальная экскурсия)</w:t>
            </w:r>
          </w:p>
          <w:p w:rsidR="00000000" w:rsidDel="00000000" w:rsidP="00000000" w:rsidRDefault="00000000" w:rsidRPr="00000000" w14:paraId="000000CD">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Системное мышление</w:t>
            </w:r>
          </w:p>
        </w:tc>
        <w:tc>
          <w:tcPr/>
          <w:p w:rsidR="00000000" w:rsidDel="00000000" w:rsidP="00000000" w:rsidRDefault="00000000" w:rsidRPr="00000000" w14:paraId="000000C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Беседа-тренинг, конкурс рисунков</w:t>
            </w:r>
          </w:p>
        </w:tc>
      </w:tr>
      <w:tr>
        <w:trPr>
          <w:cantSplit w:val="0"/>
          <w:tblHeader w:val="0"/>
        </w:trPr>
        <w:tc>
          <w:tcPr/>
          <w:p w:rsidR="00000000" w:rsidDel="00000000" w:rsidP="00000000" w:rsidRDefault="00000000" w:rsidRPr="00000000" w14:paraId="000000D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2.Медиа</w:t>
            </w:r>
          </w:p>
          <w:p w:rsidR="00000000" w:rsidDel="00000000" w:rsidP="00000000" w:rsidRDefault="00000000" w:rsidRPr="00000000" w14:paraId="000000D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и развлечения</w:t>
            </w:r>
          </w:p>
          <w:p w:rsidR="00000000" w:rsidDel="00000000" w:rsidP="00000000" w:rsidRDefault="00000000" w:rsidRPr="00000000" w14:paraId="000000D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0D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vMerge w:val="continue"/>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Видео-встреча, интервью</w:t>
            </w:r>
          </w:p>
        </w:tc>
        <w:tc>
          <w:tcPr/>
          <w:p w:rsidR="00000000" w:rsidDel="00000000" w:rsidP="00000000" w:rsidRDefault="00000000" w:rsidRPr="00000000" w14:paraId="000000D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Клиентоориентированность</w:t>
            </w:r>
          </w:p>
        </w:tc>
        <w:tc>
          <w:tcPr/>
          <w:p w:rsidR="00000000" w:rsidDel="00000000" w:rsidP="00000000" w:rsidRDefault="00000000" w:rsidRPr="00000000" w14:paraId="000000D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«Своя игра»</w:t>
            </w:r>
          </w:p>
        </w:tc>
      </w:tr>
      <w:tr>
        <w:trPr>
          <w:cantSplit w:val="0"/>
          <w:tblHeader w:val="0"/>
        </w:trPr>
        <w:tc>
          <w:tcPr/>
          <w:p w:rsidR="00000000" w:rsidDel="00000000" w:rsidP="00000000" w:rsidRDefault="00000000" w:rsidRPr="00000000" w14:paraId="000000D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3.Индустрия туризма </w:t>
            </w:r>
          </w:p>
          <w:p w:rsidR="00000000" w:rsidDel="00000000" w:rsidP="00000000" w:rsidRDefault="00000000" w:rsidRPr="00000000" w14:paraId="000000D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 гостеприимства</w:t>
            </w:r>
          </w:p>
          <w:p w:rsidR="00000000" w:rsidDel="00000000" w:rsidP="00000000" w:rsidRDefault="00000000" w:rsidRPr="00000000" w14:paraId="000000D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0D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 Знакомство с профессиями. Презентация</w:t>
            </w:r>
          </w:p>
        </w:tc>
        <w:tc>
          <w:tcPr>
            <w:vMerge w:val="continue"/>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D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Экскурсия в гостиницу</w:t>
            </w:r>
          </w:p>
        </w:tc>
        <w:tc>
          <w:tcPr/>
          <w:p w:rsidR="00000000" w:rsidDel="00000000" w:rsidP="00000000" w:rsidRDefault="00000000" w:rsidRPr="00000000" w14:paraId="000000D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Работа с людьми</w:t>
            </w:r>
          </w:p>
        </w:tc>
        <w:tc>
          <w:tcPr/>
          <w:p w:rsidR="00000000" w:rsidDel="00000000" w:rsidP="00000000" w:rsidRDefault="00000000" w:rsidRPr="00000000" w14:paraId="000000D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Выставка «Гостиница будущего» (конкурс рисунков)</w:t>
            </w:r>
          </w:p>
        </w:tc>
      </w:tr>
      <w:tr>
        <w:trPr>
          <w:cantSplit w:val="0"/>
          <w:tblHeader w:val="0"/>
        </w:trPr>
        <w:tc>
          <w:tcPr/>
          <w:p w:rsidR="00000000" w:rsidDel="00000000" w:rsidP="00000000" w:rsidRDefault="00000000" w:rsidRPr="00000000" w14:paraId="000000E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4.Промышленность</w:t>
            </w:r>
          </w:p>
          <w:p w:rsidR="00000000" w:rsidDel="00000000" w:rsidP="00000000" w:rsidRDefault="00000000" w:rsidRPr="00000000" w14:paraId="000000E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0E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r w:rsidDel="00000000" w:rsidR="00000000" w:rsidRPr="00000000">
              <w:rPr>
                <w:rtl w:val="0"/>
              </w:rPr>
            </w:r>
          </w:p>
        </w:tc>
        <w:tc>
          <w:tcPr>
            <w:vMerge w:val="continue"/>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E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Экскурсия (возможна виртуальная) в музей промышленного предприятия</w:t>
            </w:r>
          </w:p>
        </w:tc>
        <w:tc>
          <w:tcPr/>
          <w:p w:rsidR="00000000" w:rsidDel="00000000" w:rsidP="00000000" w:rsidRDefault="00000000" w:rsidRPr="00000000" w14:paraId="000000E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Межотраслевая коммуникация</w:t>
            </w:r>
          </w:p>
        </w:tc>
        <w:tc>
          <w:tcPr/>
          <w:p w:rsidR="00000000" w:rsidDel="00000000" w:rsidP="00000000" w:rsidRDefault="00000000" w:rsidRPr="00000000" w14:paraId="000000E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«Как предприятия связаны между собой?»</w:t>
            </w:r>
          </w:p>
          <w:p w:rsidR="00000000" w:rsidDel="00000000" w:rsidP="00000000" w:rsidRDefault="00000000" w:rsidRPr="00000000" w14:paraId="000000E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(сставление итоговых ребусов, кроссвордов)</w:t>
            </w:r>
          </w:p>
        </w:tc>
      </w:tr>
      <w:tr>
        <w:trPr>
          <w:cantSplit w:val="0"/>
          <w:tblHeader w:val="0"/>
        </w:trPr>
        <w:tc>
          <w:tcPr/>
          <w:p w:rsidR="00000000" w:rsidDel="00000000" w:rsidP="00000000" w:rsidRDefault="00000000" w:rsidRPr="00000000" w14:paraId="000000E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Индустрия моды</w:t>
            </w:r>
          </w:p>
        </w:tc>
        <w:tc>
          <w:tcPr/>
          <w:p w:rsidR="00000000" w:rsidDel="00000000" w:rsidP="00000000" w:rsidRDefault="00000000" w:rsidRPr="00000000" w14:paraId="000000E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vMerge w:val="continue"/>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E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Лекция известного модельера</w:t>
            </w:r>
          </w:p>
        </w:tc>
        <w:tc>
          <w:tcPr/>
          <w:p w:rsidR="00000000" w:rsidDel="00000000" w:rsidP="00000000" w:rsidRDefault="00000000" w:rsidRPr="00000000" w14:paraId="000000E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Читательская грамотность</w:t>
            </w:r>
          </w:p>
        </w:tc>
        <w:tc>
          <w:tcPr/>
          <w:p w:rsidR="00000000" w:rsidDel="00000000" w:rsidP="00000000" w:rsidRDefault="00000000" w:rsidRPr="00000000" w14:paraId="000000E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«Сделаем себя интереснее!» (конкурс)</w:t>
            </w:r>
          </w:p>
        </w:tc>
      </w:tr>
      <w:tr>
        <w:trPr>
          <w:cantSplit w:val="0"/>
          <w:tblHeader w:val="0"/>
        </w:trPr>
        <w:tc>
          <w:tcPr/>
          <w:p w:rsidR="00000000" w:rsidDel="00000000" w:rsidP="00000000" w:rsidRDefault="00000000" w:rsidRPr="00000000" w14:paraId="000000E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6.Строительство</w:t>
            </w:r>
          </w:p>
          <w:p w:rsidR="00000000" w:rsidDel="00000000" w:rsidP="00000000" w:rsidRDefault="00000000" w:rsidRPr="00000000" w14:paraId="000000E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0F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vMerge w:val="continue"/>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Встречи, интервью с представителями отрасти</w:t>
            </w:r>
          </w:p>
        </w:tc>
        <w:tc>
          <w:tcPr/>
          <w:p w:rsidR="00000000" w:rsidDel="00000000" w:rsidP="00000000" w:rsidRDefault="00000000" w:rsidRPr="00000000" w14:paraId="000000F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Бережливое произодство</w:t>
            </w:r>
          </w:p>
        </w:tc>
        <w:tc>
          <w:tcPr/>
          <w:p w:rsidR="00000000" w:rsidDel="00000000" w:rsidP="00000000" w:rsidRDefault="00000000" w:rsidRPr="00000000" w14:paraId="000000F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«Что нам стоит дом построить!?» - лучший проект</w:t>
            </w:r>
          </w:p>
        </w:tc>
      </w:tr>
      <w:tr>
        <w:trPr>
          <w:cantSplit w:val="0"/>
          <w:tblHeader w:val="0"/>
        </w:trPr>
        <w:tc>
          <w:tcPr/>
          <w:p w:rsidR="00000000" w:rsidDel="00000000" w:rsidP="00000000" w:rsidRDefault="00000000" w:rsidRPr="00000000" w14:paraId="000000F5">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6">
            <w:pPr>
              <w:jc w:val="both"/>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8">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9">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A">
            <w:pPr>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F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7.Итоговое занятие</w:t>
            </w:r>
          </w:p>
          <w:p w:rsidR="00000000" w:rsidDel="00000000" w:rsidP="00000000" w:rsidRDefault="00000000" w:rsidRPr="00000000" w14:paraId="000000F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часа)</w:t>
            </w:r>
          </w:p>
        </w:tc>
        <w:tc>
          <w:tcPr>
            <w:gridSpan w:val="5"/>
          </w:tcPr>
          <w:p w:rsidR="00000000" w:rsidDel="00000000" w:rsidP="00000000" w:rsidRDefault="00000000" w:rsidRPr="00000000" w14:paraId="000000F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итоговых занятиях проводится деловая игра по изученным профессиям</w:t>
            </w:r>
          </w:p>
        </w:tc>
      </w:tr>
    </w:tbl>
    <w:p w:rsidR="00000000" w:rsidDel="00000000" w:rsidP="00000000" w:rsidRDefault="00000000" w:rsidRPr="00000000" w14:paraId="00000102">
      <w:pPr>
        <w:ind w:firstLine="70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ind w:firstLine="709"/>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4">
      <w:pPr>
        <w:ind w:firstLine="709"/>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5">
      <w:pPr>
        <w:ind w:firstLine="709"/>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Модули «Мир профессий будущего» (6 класс)</w:t>
      </w:r>
    </w:p>
    <w:tbl>
      <w:tblPr>
        <w:tblStyle w:val="Table2"/>
        <w:tblW w:w="93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16"/>
        <w:gridCol w:w="1261"/>
        <w:gridCol w:w="1526"/>
        <w:gridCol w:w="1507"/>
        <w:gridCol w:w="2318"/>
        <w:gridCol w:w="1217"/>
        <w:tblGridChange w:id="0">
          <w:tblGrid>
            <w:gridCol w:w="1516"/>
            <w:gridCol w:w="1261"/>
            <w:gridCol w:w="1526"/>
            <w:gridCol w:w="1507"/>
            <w:gridCol w:w="2318"/>
            <w:gridCol w:w="1217"/>
          </w:tblGrid>
        </w:tblGridChange>
      </w:tblGrid>
      <w:tr>
        <w:trPr>
          <w:cantSplit w:val="0"/>
          <w:tblHeader w:val="0"/>
        </w:trPr>
        <w:tc>
          <w:tcPr/>
          <w:p w:rsidR="00000000" w:rsidDel="00000000" w:rsidP="00000000" w:rsidRDefault="00000000" w:rsidRPr="00000000" w14:paraId="0000010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Модуль</w:t>
            </w:r>
          </w:p>
        </w:tc>
        <w:tc>
          <w:tcPr/>
          <w:p w:rsidR="00000000" w:rsidDel="00000000" w:rsidP="00000000" w:rsidRDefault="00000000" w:rsidRPr="00000000" w14:paraId="0000010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занятие</w:t>
            </w:r>
          </w:p>
        </w:tc>
        <w:tc>
          <w:tcPr/>
          <w:p w:rsidR="00000000" w:rsidDel="00000000" w:rsidP="00000000" w:rsidRDefault="00000000" w:rsidRPr="00000000" w14:paraId="0000010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p w:rsidR="00000000" w:rsidDel="00000000" w:rsidP="00000000" w:rsidRDefault="00000000" w:rsidRPr="00000000" w14:paraId="0000010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tc>
        <w:tc>
          <w:tcPr/>
          <w:p w:rsidR="00000000" w:rsidDel="00000000" w:rsidP="00000000" w:rsidRDefault="00000000" w:rsidRPr="00000000" w14:paraId="0000010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p w:rsidR="00000000" w:rsidDel="00000000" w:rsidP="00000000" w:rsidRDefault="00000000" w:rsidRPr="00000000" w14:paraId="0000010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tc>
        <w:tc>
          <w:tcPr/>
          <w:p w:rsidR="00000000" w:rsidDel="00000000" w:rsidP="00000000" w:rsidRDefault="00000000" w:rsidRPr="00000000" w14:paraId="0000010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p w:rsidR="00000000" w:rsidDel="00000000" w:rsidP="00000000" w:rsidRDefault="00000000" w:rsidRPr="00000000" w14:paraId="0000010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tc>
        <w:tc>
          <w:tcPr/>
          <w:p w:rsidR="00000000" w:rsidDel="00000000" w:rsidP="00000000" w:rsidRDefault="00000000" w:rsidRPr="00000000" w14:paraId="0000010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p w:rsidR="00000000" w:rsidDel="00000000" w:rsidP="00000000" w:rsidRDefault="00000000" w:rsidRPr="00000000" w14:paraId="0000010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p w:rsidR="00000000" w:rsidDel="00000000" w:rsidP="00000000" w:rsidRDefault="00000000" w:rsidRPr="00000000" w14:paraId="0000011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(итоговое)</w:t>
            </w:r>
          </w:p>
        </w:tc>
      </w:tr>
      <w:tr>
        <w:trPr>
          <w:cantSplit w:val="0"/>
          <w:tblHeader w:val="0"/>
        </w:trPr>
        <w:tc>
          <w:tcPr/>
          <w:p w:rsidR="00000000" w:rsidDel="00000000" w:rsidP="00000000" w:rsidRDefault="00000000" w:rsidRPr="00000000" w14:paraId="0000011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1.Финансовый сектор</w:t>
            </w:r>
          </w:p>
          <w:p w:rsidR="00000000" w:rsidDel="00000000" w:rsidP="00000000" w:rsidRDefault="00000000" w:rsidRPr="00000000" w14:paraId="0000011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11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vMerge w:val="restart"/>
          </w:tcPr>
          <w:p w:rsidR="00000000" w:rsidDel="00000000" w:rsidP="00000000" w:rsidRDefault="00000000" w:rsidRPr="00000000" w14:paraId="0000011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Известные люди данной профессии (факты, истории, современные герои – видеообзор, видеофрагменты, видеоистории – материал для осмысления и обсуждения)</w:t>
            </w:r>
          </w:p>
          <w:p w:rsidR="00000000" w:rsidDel="00000000" w:rsidP="00000000" w:rsidRDefault="00000000" w:rsidRPr="00000000" w14:paraId="0000011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1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Экскурсия в банк (виртуальная экскурсия)</w:t>
            </w:r>
          </w:p>
          <w:p w:rsidR="00000000" w:rsidDel="00000000" w:rsidP="00000000" w:rsidRDefault="00000000" w:rsidRPr="00000000" w14:paraId="00000117">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1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Системное мышление</w:t>
            </w:r>
          </w:p>
        </w:tc>
        <w:tc>
          <w:tcPr/>
          <w:p w:rsidR="00000000" w:rsidDel="00000000" w:rsidP="00000000" w:rsidRDefault="00000000" w:rsidRPr="00000000" w14:paraId="0000011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Беседа-тренинг, конкурс рисунков</w:t>
            </w:r>
          </w:p>
        </w:tc>
      </w:tr>
      <w:tr>
        <w:trPr>
          <w:cantSplit w:val="0"/>
          <w:tblHeader w:val="0"/>
        </w:trPr>
        <w:tc>
          <w:tcPr/>
          <w:p w:rsidR="00000000" w:rsidDel="00000000" w:rsidP="00000000" w:rsidRDefault="00000000" w:rsidRPr="00000000" w14:paraId="0000011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Биотехнология.</w:t>
            </w:r>
          </w:p>
          <w:p w:rsidR="00000000" w:rsidDel="00000000" w:rsidP="00000000" w:rsidRDefault="00000000" w:rsidRPr="00000000" w14:paraId="0000011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11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vMerge w:val="continue"/>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1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Видео-встреча, интервью</w:t>
            </w:r>
          </w:p>
        </w:tc>
        <w:tc>
          <w:tcPr/>
          <w:p w:rsidR="00000000" w:rsidDel="00000000" w:rsidP="00000000" w:rsidRDefault="00000000" w:rsidRPr="00000000" w14:paraId="0000011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Клиентоориентированность</w:t>
            </w:r>
          </w:p>
        </w:tc>
        <w:tc>
          <w:tcPr/>
          <w:p w:rsidR="00000000" w:rsidDel="00000000" w:rsidP="00000000" w:rsidRDefault="00000000" w:rsidRPr="00000000" w14:paraId="0000012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«Своя игра»</w:t>
            </w:r>
          </w:p>
        </w:tc>
      </w:tr>
      <w:tr>
        <w:trPr>
          <w:cantSplit w:val="0"/>
          <w:tblHeader w:val="0"/>
        </w:trPr>
        <w:tc>
          <w:tcPr/>
          <w:p w:rsidR="00000000" w:rsidDel="00000000" w:rsidP="00000000" w:rsidRDefault="00000000" w:rsidRPr="00000000" w14:paraId="0000012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3.Робототехника.</w:t>
            </w:r>
          </w:p>
          <w:p w:rsidR="00000000" w:rsidDel="00000000" w:rsidP="00000000" w:rsidRDefault="00000000" w:rsidRPr="00000000" w14:paraId="0000012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12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 Знакомство с профессиями. Презентация</w:t>
            </w:r>
          </w:p>
        </w:tc>
        <w:tc>
          <w:tcPr>
            <w:vMerge w:val="continue"/>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2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Экскурсия Космоцентр</w:t>
            </w:r>
          </w:p>
        </w:tc>
        <w:tc>
          <w:tcPr/>
          <w:p w:rsidR="00000000" w:rsidDel="00000000" w:rsidP="00000000" w:rsidRDefault="00000000" w:rsidRPr="00000000" w14:paraId="0000012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Работа с людьми</w:t>
            </w:r>
          </w:p>
        </w:tc>
        <w:tc>
          <w:tcPr/>
          <w:p w:rsidR="00000000" w:rsidDel="00000000" w:rsidP="00000000" w:rsidRDefault="00000000" w:rsidRPr="00000000" w14:paraId="0000012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Выставка «Наше будущее» (конкурс рисунков)</w:t>
            </w:r>
          </w:p>
        </w:tc>
      </w:tr>
      <w:tr>
        <w:trPr>
          <w:cantSplit w:val="0"/>
          <w:tblHeader w:val="0"/>
        </w:trPr>
        <w:tc>
          <w:tcPr/>
          <w:p w:rsidR="00000000" w:rsidDel="00000000" w:rsidP="00000000" w:rsidRDefault="00000000" w:rsidRPr="00000000" w14:paraId="0000012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4.Социальная сфера.</w:t>
            </w:r>
          </w:p>
          <w:p w:rsidR="00000000" w:rsidDel="00000000" w:rsidP="00000000" w:rsidRDefault="00000000" w:rsidRPr="00000000" w14:paraId="0000012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12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r w:rsidDel="00000000" w:rsidR="00000000" w:rsidRPr="00000000">
              <w:rPr>
                <w:rtl w:val="0"/>
              </w:rPr>
            </w:r>
          </w:p>
        </w:tc>
        <w:tc>
          <w:tcPr>
            <w:vMerge w:val="continue"/>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Экскурсия (возможна виртуальная) на предприятие</w:t>
            </w:r>
          </w:p>
        </w:tc>
        <w:tc>
          <w:tcPr/>
          <w:p w:rsidR="00000000" w:rsidDel="00000000" w:rsidP="00000000" w:rsidRDefault="00000000" w:rsidRPr="00000000" w14:paraId="0000012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Межотраслевая коммуникация</w:t>
            </w:r>
          </w:p>
        </w:tc>
        <w:tc>
          <w:tcPr/>
          <w:p w:rsidR="00000000" w:rsidDel="00000000" w:rsidP="00000000" w:rsidRDefault="00000000" w:rsidRPr="00000000" w14:paraId="0000012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«Как мы связаны между собой?»</w:t>
            </w:r>
          </w:p>
          <w:p w:rsidR="00000000" w:rsidDel="00000000" w:rsidP="00000000" w:rsidRDefault="00000000" w:rsidRPr="00000000" w14:paraId="0000012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(составление итоговых ребусов, кроссвордов)</w:t>
            </w:r>
          </w:p>
        </w:tc>
      </w:tr>
      <w:tr>
        <w:trPr>
          <w:cantSplit w:val="0"/>
          <w:tblHeader w:val="0"/>
        </w:trPr>
        <w:tc>
          <w:tcPr/>
          <w:p w:rsidR="00000000" w:rsidDel="00000000" w:rsidP="00000000" w:rsidRDefault="00000000" w:rsidRPr="00000000" w14:paraId="0000013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Спорт.</w:t>
            </w:r>
          </w:p>
        </w:tc>
        <w:tc>
          <w:tcPr/>
          <w:p w:rsidR="00000000" w:rsidDel="00000000" w:rsidP="00000000" w:rsidRDefault="00000000" w:rsidRPr="00000000" w14:paraId="0000013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vMerge w:val="continue"/>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3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Лекция известного спортсмена</w:t>
            </w:r>
          </w:p>
        </w:tc>
        <w:tc>
          <w:tcPr/>
          <w:p w:rsidR="00000000" w:rsidDel="00000000" w:rsidP="00000000" w:rsidRDefault="00000000" w:rsidRPr="00000000" w14:paraId="0000013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Читательская грамотность</w:t>
            </w:r>
          </w:p>
        </w:tc>
        <w:tc>
          <w:tcPr/>
          <w:p w:rsidR="00000000" w:rsidDel="00000000" w:rsidP="00000000" w:rsidRDefault="00000000" w:rsidRPr="00000000" w14:paraId="0000013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«Сделаем себя спортивнее!» (конкурс)</w:t>
            </w:r>
          </w:p>
        </w:tc>
      </w:tr>
      <w:tr>
        <w:trPr>
          <w:cantSplit w:val="0"/>
          <w:tblHeader w:val="0"/>
        </w:trPr>
        <w:tc>
          <w:tcPr/>
          <w:p w:rsidR="00000000" w:rsidDel="00000000" w:rsidP="00000000" w:rsidRDefault="00000000" w:rsidRPr="00000000" w14:paraId="0000013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5.Экология.</w:t>
            </w:r>
          </w:p>
          <w:p w:rsidR="00000000" w:rsidDel="00000000" w:rsidP="00000000" w:rsidRDefault="00000000" w:rsidRPr="00000000" w14:paraId="0000013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13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vMerge w:val="continue"/>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3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Встречи, интервью с представителями отрасти</w:t>
            </w:r>
          </w:p>
        </w:tc>
        <w:tc>
          <w:tcPr/>
          <w:p w:rsidR="00000000" w:rsidDel="00000000" w:rsidP="00000000" w:rsidRDefault="00000000" w:rsidRPr="00000000" w14:paraId="0000013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Бережливое произодство</w:t>
            </w:r>
          </w:p>
        </w:tc>
        <w:tc>
          <w:tcPr/>
          <w:p w:rsidR="00000000" w:rsidDel="00000000" w:rsidP="00000000" w:rsidRDefault="00000000" w:rsidRPr="00000000" w14:paraId="0000013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«Что нам стоит дом построить!? Наща планета – нащ дом!!!» - лучший проект</w:t>
            </w:r>
          </w:p>
        </w:tc>
      </w:tr>
      <w:tr>
        <w:trPr>
          <w:cantSplit w:val="0"/>
          <w:tblHeader w:val="0"/>
        </w:trPr>
        <w:tc>
          <w:tcPr/>
          <w:p w:rsidR="00000000" w:rsidDel="00000000" w:rsidP="00000000" w:rsidRDefault="00000000" w:rsidRPr="00000000" w14:paraId="0000013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6.Итоговое занятие</w:t>
            </w:r>
          </w:p>
          <w:p w:rsidR="00000000" w:rsidDel="00000000" w:rsidP="00000000" w:rsidRDefault="00000000" w:rsidRPr="00000000" w14:paraId="0000013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часа)</w:t>
            </w:r>
          </w:p>
        </w:tc>
        <w:tc>
          <w:tcPr>
            <w:gridSpan w:val="5"/>
          </w:tcPr>
          <w:p w:rsidR="00000000" w:rsidDel="00000000" w:rsidP="00000000" w:rsidRDefault="00000000" w:rsidRPr="00000000" w14:paraId="0000013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итоговых занятиях проводится деловая игра по изученным профессиям</w:t>
            </w:r>
          </w:p>
        </w:tc>
      </w:tr>
    </w:tbl>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ind w:firstLine="709"/>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Модули «Мир профессий будущего» (7 класс)</w:t>
      </w:r>
    </w:p>
    <w:p w:rsidR="00000000" w:rsidDel="00000000" w:rsidP="00000000" w:rsidRDefault="00000000" w:rsidRPr="00000000" w14:paraId="00000147">
      <w:pPr>
        <w:ind w:firstLine="709"/>
        <w:jc w:val="both"/>
        <w:rPr>
          <w:rFonts w:ascii="Times New Roman" w:cs="Times New Roman" w:eastAsia="Times New Roman" w:hAnsi="Times New Roman"/>
          <w:sz w:val="24"/>
          <w:szCs w:val="24"/>
        </w:rPr>
      </w:pPr>
      <w:r w:rsidDel="00000000" w:rsidR="00000000" w:rsidRPr="00000000">
        <w:rPr>
          <w:rtl w:val="0"/>
        </w:rPr>
      </w:r>
    </w:p>
    <w:tbl>
      <w:tblPr>
        <w:tblStyle w:val="Table3"/>
        <w:tblW w:w="93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38"/>
        <w:gridCol w:w="1320"/>
        <w:gridCol w:w="1600"/>
        <w:gridCol w:w="1280"/>
        <w:gridCol w:w="2437"/>
        <w:gridCol w:w="1270"/>
        <w:tblGridChange w:id="0">
          <w:tblGrid>
            <w:gridCol w:w="1438"/>
            <w:gridCol w:w="1320"/>
            <w:gridCol w:w="1600"/>
            <w:gridCol w:w="1280"/>
            <w:gridCol w:w="2437"/>
            <w:gridCol w:w="1270"/>
          </w:tblGrid>
        </w:tblGridChange>
      </w:tblGrid>
      <w:tr>
        <w:trPr>
          <w:cantSplit w:val="0"/>
          <w:tblHeader w:val="0"/>
        </w:trPr>
        <w:tc>
          <w:tcPr/>
          <w:p w:rsidR="00000000" w:rsidDel="00000000" w:rsidP="00000000" w:rsidRDefault="00000000" w:rsidRPr="00000000" w14:paraId="0000014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Модуль</w:t>
            </w:r>
          </w:p>
        </w:tc>
        <w:tc>
          <w:tcPr/>
          <w:p w:rsidR="00000000" w:rsidDel="00000000" w:rsidP="00000000" w:rsidRDefault="00000000" w:rsidRPr="00000000" w14:paraId="0000014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занятие</w:t>
            </w:r>
          </w:p>
        </w:tc>
        <w:tc>
          <w:tcPr/>
          <w:p w:rsidR="00000000" w:rsidDel="00000000" w:rsidP="00000000" w:rsidRDefault="00000000" w:rsidRPr="00000000" w14:paraId="0000014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p w:rsidR="00000000" w:rsidDel="00000000" w:rsidP="00000000" w:rsidRDefault="00000000" w:rsidRPr="00000000" w14:paraId="0000014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tc>
        <w:tc>
          <w:tcPr/>
          <w:p w:rsidR="00000000" w:rsidDel="00000000" w:rsidP="00000000" w:rsidRDefault="00000000" w:rsidRPr="00000000" w14:paraId="0000014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p w:rsidR="00000000" w:rsidDel="00000000" w:rsidP="00000000" w:rsidRDefault="00000000" w:rsidRPr="00000000" w14:paraId="0000014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tc>
        <w:tc>
          <w:tcPr/>
          <w:p w:rsidR="00000000" w:rsidDel="00000000" w:rsidP="00000000" w:rsidRDefault="00000000" w:rsidRPr="00000000" w14:paraId="0000014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p w:rsidR="00000000" w:rsidDel="00000000" w:rsidP="00000000" w:rsidRDefault="00000000" w:rsidRPr="00000000" w14:paraId="0000014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tc>
        <w:tc>
          <w:tcPr/>
          <w:p w:rsidR="00000000" w:rsidDel="00000000" w:rsidP="00000000" w:rsidRDefault="00000000" w:rsidRPr="00000000" w14:paraId="0000015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p w:rsidR="00000000" w:rsidDel="00000000" w:rsidP="00000000" w:rsidRDefault="00000000" w:rsidRPr="00000000" w14:paraId="0000015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занятие</w:t>
            </w:r>
          </w:p>
          <w:p w:rsidR="00000000" w:rsidDel="00000000" w:rsidP="00000000" w:rsidRDefault="00000000" w:rsidRPr="00000000" w14:paraId="0000015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(итоговое)</w:t>
            </w:r>
          </w:p>
        </w:tc>
      </w:tr>
      <w:tr>
        <w:trPr>
          <w:cantSplit w:val="0"/>
          <w:tblHeader w:val="0"/>
        </w:trPr>
        <w:tc>
          <w:tcPr/>
          <w:p w:rsidR="00000000" w:rsidDel="00000000" w:rsidP="00000000" w:rsidRDefault="00000000" w:rsidRPr="00000000" w14:paraId="0000015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1.Авиация.</w:t>
            </w:r>
          </w:p>
          <w:p w:rsidR="00000000" w:rsidDel="00000000" w:rsidP="00000000" w:rsidRDefault="00000000" w:rsidRPr="00000000" w14:paraId="0000015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15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vMerge w:val="restart"/>
          </w:tcPr>
          <w:p w:rsidR="00000000" w:rsidDel="00000000" w:rsidP="00000000" w:rsidRDefault="00000000" w:rsidRPr="00000000" w14:paraId="0000015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Известные люди данной профессии (факты, истории, современные герои – видеообзор, видеофрагменты, видеоистории – материал для осмысления и обсуждения)</w:t>
            </w:r>
          </w:p>
          <w:p w:rsidR="00000000" w:rsidDel="00000000" w:rsidP="00000000" w:rsidRDefault="00000000" w:rsidRPr="00000000" w14:paraId="0000015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15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Экскурсия в аэропорт (виртуальная экскурсия)</w:t>
            </w:r>
          </w:p>
          <w:p w:rsidR="00000000" w:rsidDel="00000000" w:rsidP="00000000" w:rsidRDefault="00000000" w:rsidRPr="00000000" w14:paraId="00000159">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5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Системное мышление</w:t>
            </w:r>
          </w:p>
        </w:tc>
        <w:tc>
          <w:tcPr/>
          <w:p w:rsidR="00000000" w:rsidDel="00000000" w:rsidP="00000000" w:rsidRDefault="00000000" w:rsidRPr="00000000" w14:paraId="0000015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Беседа-тренинг, конкурс рисунков</w:t>
            </w:r>
          </w:p>
        </w:tc>
      </w:tr>
      <w:tr>
        <w:trPr>
          <w:cantSplit w:val="0"/>
          <w:tblHeader w:val="0"/>
        </w:trPr>
        <w:tc>
          <w:tcPr/>
          <w:p w:rsidR="00000000" w:rsidDel="00000000" w:rsidP="00000000" w:rsidRDefault="00000000" w:rsidRPr="00000000" w14:paraId="0000015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2.Наземный транспорт.</w:t>
            </w:r>
          </w:p>
          <w:p w:rsidR="00000000" w:rsidDel="00000000" w:rsidP="00000000" w:rsidRDefault="00000000" w:rsidRPr="00000000" w14:paraId="0000015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15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vMerge w:val="continue"/>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Видео-встреча, интервью</w:t>
            </w:r>
          </w:p>
        </w:tc>
        <w:tc>
          <w:tcPr/>
          <w:p w:rsidR="00000000" w:rsidDel="00000000" w:rsidP="00000000" w:rsidRDefault="00000000" w:rsidRPr="00000000" w14:paraId="0000016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Клиентоориентированность</w:t>
            </w:r>
          </w:p>
        </w:tc>
        <w:tc>
          <w:tcPr/>
          <w:p w:rsidR="00000000" w:rsidDel="00000000" w:rsidP="00000000" w:rsidRDefault="00000000" w:rsidRPr="00000000" w14:paraId="0000016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«Своя игра»</w:t>
            </w:r>
          </w:p>
        </w:tc>
      </w:tr>
      <w:tr>
        <w:trPr>
          <w:cantSplit w:val="0"/>
          <w:tblHeader w:val="0"/>
        </w:trPr>
        <w:tc>
          <w:tcPr/>
          <w:p w:rsidR="00000000" w:rsidDel="00000000" w:rsidP="00000000" w:rsidRDefault="00000000" w:rsidRPr="00000000" w14:paraId="0000016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3.Культура и искусство.</w:t>
            </w:r>
          </w:p>
          <w:p w:rsidR="00000000" w:rsidDel="00000000" w:rsidP="00000000" w:rsidRDefault="00000000" w:rsidRPr="00000000" w14:paraId="0000016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16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 Знакомство с профессиями. Презентация</w:t>
            </w:r>
          </w:p>
        </w:tc>
        <w:tc>
          <w:tcPr>
            <w:vMerge w:val="continue"/>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6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Экскурсия в театр. Театральное закулисье.</w:t>
            </w:r>
          </w:p>
        </w:tc>
        <w:tc>
          <w:tcPr/>
          <w:p w:rsidR="00000000" w:rsidDel="00000000" w:rsidP="00000000" w:rsidRDefault="00000000" w:rsidRPr="00000000" w14:paraId="0000016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Работа с людьми</w:t>
            </w:r>
          </w:p>
        </w:tc>
        <w:tc>
          <w:tcPr/>
          <w:p w:rsidR="00000000" w:rsidDel="00000000" w:rsidP="00000000" w:rsidRDefault="00000000" w:rsidRPr="00000000" w14:paraId="0000016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Выставка «Культура будущего» (конкурс рисунков)</w:t>
            </w:r>
          </w:p>
        </w:tc>
      </w:tr>
      <w:tr>
        <w:trPr>
          <w:cantSplit w:val="0"/>
          <w:tblHeader w:val="0"/>
        </w:trPr>
        <w:tc>
          <w:tcPr/>
          <w:p w:rsidR="00000000" w:rsidDel="00000000" w:rsidP="00000000" w:rsidRDefault="00000000" w:rsidRPr="00000000" w14:paraId="0000016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4.Менеджмент.</w:t>
            </w:r>
          </w:p>
          <w:p w:rsidR="00000000" w:rsidDel="00000000" w:rsidP="00000000" w:rsidRDefault="00000000" w:rsidRPr="00000000" w14:paraId="0000016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16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r w:rsidDel="00000000" w:rsidR="00000000" w:rsidRPr="00000000">
              <w:rPr>
                <w:rtl w:val="0"/>
              </w:rPr>
            </w:r>
          </w:p>
        </w:tc>
        <w:tc>
          <w:tcPr>
            <w:vMerge w:val="continue"/>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6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Экскурсия (возможна виртуальная) в музей предприятия</w:t>
            </w:r>
          </w:p>
        </w:tc>
        <w:tc>
          <w:tcPr/>
          <w:p w:rsidR="00000000" w:rsidDel="00000000" w:rsidP="00000000" w:rsidRDefault="00000000" w:rsidRPr="00000000" w14:paraId="0000016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Межотраслевая коммуникация</w:t>
            </w:r>
          </w:p>
        </w:tc>
        <w:tc>
          <w:tcPr/>
          <w:p w:rsidR="00000000" w:rsidDel="00000000" w:rsidP="00000000" w:rsidRDefault="00000000" w:rsidRPr="00000000" w14:paraId="0000017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«Как профессии связаны между собой?»</w:t>
            </w:r>
          </w:p>
          <w:p w:rsidR="00000000" w:rsidDel="00000000" w:rsidP="00000000" w:rsidRDefault="00000000" w:rsidRPr="00000000" w14:paraId="0000017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(составление итоговых ребусов, кроссвордов)</w:t>
            </w:r>
          </w:p>
        </w:tc>
      </w:tr>
      <w:tr>
        <w:trPr>
          <w:cantSplit w:val="0"/>
          <w:tblHeader w:val="0"/>
        </w:trPr>
        <w:tc>
          <w:tcPr/>
          <w:p w:rsidR="00000000" w:rsidDel="00000000" w:rsidP="00000000" w:rsidRDefault="00000000" w:rsidRPr="00000000" w14:paraId="0000017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Образование</w:t>
            </w:r>
          </w:p>
        </w:tc>
        <w:tc>
          <w:tcPr/>
          <w:p w:rsidR="00000000" w:rsidDel="00000000" w:rsidP="00000000" w:rsidRDefault="00000000" w:rsidRPr="00000000" w14:paraId="0000017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vMerge w:val="continue"/>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7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Лекция известного учителя</w:t>
            </w:r>
          </w:p>
        </w:tc>
        <w:tc>
          <w:tcPr/>
          <w:p w:rsidR="00000000" w:rsidDel="00000000" w:rsidP="00000000" w:rsidRDefault="00000000" w:rsidRPr="00000000" w14:paraId="0000017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Читательская грамотность</w:t>
            </w:r>
          </w:p>
        </w:tc>
        <w:tc>
          <w:tcPr/>
          <w:p w:rsidR="00000000" w:rsidDel="00000000" w:rsidP="00000000" w:rsidRDefault="00000000" w:rsidRPr="00000000" w14:paraId="0000017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«Сделаем себя интереснее!» (конкурс)</w:t>
            </w:r>
          </w:p>
        </w:tc>
      </w:tr>
      <w:tr>
        <w:trPr>
          <w:cantSplit w:val="0"/>
          <w:tblHeader w:val="0"/>
        </w:trPr>
        <w:tc>
          <w:tcPr/>
          <w:p w:rsidR="00000000" w:rsidDel="00000000" w:rsidP="00000000" w:rsidRDefault="00000000" w:rsidRPr="00000000" w14:paraId="0000017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Финансовый сектор</w:t>
            </w:r>
          </w:p>
          <w:p w:rsidR="00000000" w:rsidDel="00000000" w:rsidP="00000000" w:rsidRDefault="00000000" w:rsidRPr="00000000" w14:paraId="0000017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часов)</w:t>
            </w:r>
          </w:p>
        </w:tc>
        <w:tc>
          <w:tcPr/>
          <w:p w:rsidR="00000000" w:rsidDel="00000000" w:rsidP="00000000" w:rsidRDefault="00000000" w:rsidRPr="00000000" w14:paraId="0000017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Знакомство с профессиями. Презентация</w:t>
            </w:r>
          </w:p>
        </w:tc>
        <w:tc>
          <w:tcPr/>
          <w:p w:rsidR="00000000" w:rsidDel="00000000" w:rsidP="00000000" w:rsidRDefault="00000000" w:rsidRPr="00000000" w14:paraId="0000017B">
            <w:pPr>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7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Рабочие данной отрасли, известные предприятия г.Кирова. Встречи с интересными людьми</w:t>
            </w:r>
          </w:p>
        </w:tc>
        <w:tc>
          <w:tcPr/>
          <w:p w:rsidR="00000000" w:rsidDel="00000000" w:rsidP="00000000" w:rsidRDefault="00000000" w:rsidRPr="00000000" w14:paraId="0000017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над формированием функциональной грамотности – решение функциональных задач. Управление проектами</w:t>
            </w:r>
          </w:p>
        </w:tc>
        <w:tc>
          <w:tcPr/>
          <w:p w:rsidR="00000000" w:rsidDel="00000000" w:rsidP="00000000" w:rsidRDefault="00000000" w:rsidRPr="00000000" w14:paraId="0000017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 -  финансист» Ролевая игра</w:t>
            </w:r>
          </w:p>
        </w:tc>
      </w:tr>
      <w:tr>
        <w:trPr>
          <w:cantSplit w:val="0"/>
          <w:tblHeader w:val="0"/>
        </w:trPr>
        <w:tc>
          <w:tcPr/>
          <w:p w:rsidR="00000000" w:rsidDel="00000000" w:rsidP="00000000" w:rsidRDefault="00000000" w:rsidRPr="00000000" w14:paraId="0000017F">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7.Итоговое занятие</w:t>
            </w:r>
          </w:p>
          <w:p w:rsidR="00000000" w:rsidDel="00000000" w:rsidP="00000000" w:rsidRDefault="00000000" w:rsidRPr="00000000" w14:paraId="0000018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часа)</w:t>
            </w:r>
          </w:p>
        </w:tc>
        <w:tc>
          <w:tcPr>
            <w:gridSpan w:val="5"/>
          </w:tcPr>
          <w:p w:rsidR="00000000" w:rsidDel="00000000" w:rsidP="00000000" w:rsidRDefault="00000000" w:rsidRPr="00000000" w14:paraId="0000018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итоговых занятиях проводится деловая игра по изученным профессиям</w:t>
            </w:r>
          </w:p>
        </w:tc>
      </w:tr>
    </w:tbl>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ПРИЛОЖЕНИЕ.</w:t>
      </w:r>
    </w:p>
    <w:sectPr>
      <w:pgSz w:h="16838" w:w="11906" w:orient="portrait"/>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 w:name="Arial"/>
  <w:font w:name="Courier New"/>
  <w:font w:name="inherit"/>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276" w:lineRule="auto"/>
    </w:pPr>
    <w:rPr>
      <w:rFonts w:ascii="Cambria" w:cs="Cambria" w:eastAsia="Cambria" w:hAnsi="Cambria"/>
      <w:color w:val="365f9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paragraph" w:styleId="1">
    <w:name w:val="heading 1"/>
    <w:basedOn w:val="a"/>
    <w:next w:val="a"/>
    <w:link w:val="10"/>
    <w:uiPriority w:val="9"/>
    <w:qFormat w:val="1"/>
    <w:rsid w:val="00572394"/>
    <w:pPr>
      <w:keepNext w:val="1"/>
      <w:keepLines w:val="1"/>
      <w:spacing w:after="0" w:before="240" w:line="276" w:lineRule="auto"/>
      <w:outlineLvl w:val="0"/>
    </w:pPr>
    <w:rPr>
      <w:rFonts w:ascii="Cambria" w:cs="Times New Roman" w:eastAsia="Times New Roman" w:hAnsi="Cambria"/>
      <w:color w:val="365f91"/>
      <w:sz w:val="32"/>
      <w:szCs w:val="32"/>
      <w:lang w:eastAsia="x-none" w:val="x-none"/>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a4"/>
    <w:uiPriority w:val="99"/>
    <w:unhideWhenUsed w:val="1"/>
    <w:rsid w:val="00572394"/>
    <w:pPr>
      <w:tabs>
        <w:tab w:val="center" w:pos="4677"/>
        <w:tab w:val="right" w:pos="9355"/>
      </w:tabs>
      <w:spacing w:after="0" w:line="240" w:lineRule="auto"/>
    </w:pPr>
  </w:style>
  <w:style w:type="character" w:styleId="a4" w:customStyle="1">
    <w:name w:val="Верхний колонтитул Знак"/>
    <w:basedOn w:val="a0"/>
    <w:link w:val="a3"/>
    <w:uiPriority w:val="99"/>
    <w:rsid w:val="00572394"/>
  </w:style>
  <w:style w:type="paragraph" w:styleId="a5">
    <w:name w:val="footer"/>
    <w:basedOn w:val="a"/>
    <w:link w:val="a6"/>
    <w:uiPriority w:val="99"/>
    <w:unhideWhenUsed w:val="1"/>
    <w:rsid w:val="00572394"/>
    <w:pPr>
      <w:tabs>
        <w:tab w:val="center" w:pos="4677"/>
        <w:tab w:val="right" w:pos="9355"/>
      </w:tabs>
      <w:spacing w:after="0" w:line="240" w:lineRule="auto"/>
    </w:pPr>
  </w:style>
  <w:style w:type="character" w:styleId="a6" w:customStyle="1">
    <w:name w:val="Нижний колонтитул Знак"/>
    <w:basedOn w:val="a0"/>
    <w:link w:val="a5"/>
    <w:uiPriority w:val="99"/>
    <w:rsid w:val="00572394"/>
  </w:style>
  <w:style w:type="character" w:styleId="10" w:customStyle="1">
    <w:name w:val="Заголовок 1 Знак"/>
    <w:basedOn w:val="a0"/>
    <w:link w:val="1"/>
    <w:rsid w:val="00572394"/>
    <w:rPr>
      <w:rFonts w:ascii="Cambria" w:cs="Times New Roman" w:eastAsia="Times New Roman" w:hAnsi="Cambria"/>
      <w:color w:val="365f91"/>
      <w:sz w:val="32"/>
      <w:szCs w:val="32"/>
      <w:lang w:eastAsia="x-none" w:val="x-none"/>
    </w:rPr>
  </w:style>
  <w:style w:type="paragraph" w:styleId="a7">
    <w:name w:val="Body Text"/>
    <w:basedOn w:val="a"/>
    <w:link w:val="a8"/>
    <w:uiPriority w:val="1"/>
    <w:qFormat w:val="1"/>
    <w:rsid w:val="007E4A8E"/>
    <w:pPr>
      <w:widowControl w:val="0"/>
      <w:autoSpaceDE w:val="0"/>
      <w:autoSpaceDN w:val="0"/>
      <w:spacing w:after="0" w:line="240" w:lineRule="auto"/>
      <w:ind w:left="106"/>
    </w:pPr>
    <w:rPr>
      <w:rFonts w:ascii="Times New Roman" w:cs="Times New Roman" w:eastAsia="Times New Roman" w:hAnsi="Times New Roman"/>
      <w:sz w:val="24"/>
      <w:szCs w:val="24"/>
    </w:rPr>
  </w:style>
  <w:style w:type="character" w:styleId="a8" w:customStyle="1">
    <w:name w:val="Основной текст Знак"/>
    <w:basedOn w:val="a0"/>
    <w:link w:val="a7"/>
    <w:uiPriority w:val="1"/>
    <w:rsid w:val="007E4A8E"/>
    <w:rPr>
      <w:rFonts w:ascii="Times New Roman" w:cs="Times New Roman" w:eastAsia="Times New Roman" w:hAnsi="Times New Roman"/>
      <w:sz w:val="24"/>
      <w:szCs w:val="24"/>
    </w:rPr>
  </w:style>
  <w:style w:type="table" w:styleId="a9">
    <w:name w:val="Table Grid"/>
    <w:basedOn w:val="a1"/>
    <w:uiPriority w:val="39"/>
    <w:rsid w:val="00C42AE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a">
    <w:name w:val="Subtle Emphasis"/>
    <w:basedOn w:val="a0"/>
    <w:uiPriority w:val="19"/>
    <w:qFormat w:val="1"/>
    <w:rsid w:val="00827649"/>
    <w:rPr>
      <w:i w:val="1"/>
      <w:iCs w:val="1"/>
      <w:color w:val="404040" w:themeColor="text1" w:themeTint="0000BF"/>
    </w:rPr>
  </w:style>
  <w:style w:type="paragraph" w:styleId="ab">
    <w:name w:val="Normal (Web)"/>
    <w:basedOn w:val="a"/>
    <w:uiPriority w:val="99"/>
    <w:unhideWhenUsed w:val="1"/>
    <w:rsid w:val="00827649"/>
    <w:pPr>
      <w:spacing w:after="100" w:afterAutospacing="1" w:before="100" w:beforeAutospacing="1" w:line="240" w:lineRule="auto"/>
    </w:pPr>
    <w:rPr>
      <w:rFonts w:ascii="Times New Roman" w:cs="Times New Roman" w:eastAsia="Times New Roman" w:hAnsi="Times New Roman"/>
      <w:sz w:val="24"/>
      <w:szCs w:val="24"/>
      <w:lang w:eastAsia="ru-RU"/>
    </w:rPr>
  </w:style>
  <w:style w:type="character" w:styleId="ac">
    <w:name w:val="Hyperlink"/>
    <w:basedOn w:val="a0"/>
    <w:uiPriority w:val="99"/>
    <w:semiHidden w:val="1"/>
    <w:unhideWhenUsed w:val="1"/>
    <w:rsid w:val="00827649"/>
    <w:rPr>
      <w:color w:val="0000ff"/>
      <w:u w:val="single"/>
    </w:rPr>
  </w:style>
  <w:style w:type="character" w:styleId="highlight-target" w:customStyle="1">
    <w:name w:val="highlight-target"/>
    <w:basedOn w:val="a0"/>
    <w:rsid w:val="00827649"/>
  </w:style>
  <w:style w:type="paragraph" w:styleId="ad" w:customStyle="1">
    <w:name w:val="ЭИ_автор"/>
    <w:basedOn w:val="a"/>
    <w:rsid w:val="00071291"/>
    <w:pPr>
      <w:tabs>
        <w:tab w:val="left" w:pos="851"/>
      </w:tabs>
      <w:spacing w:after="0" w:line="240" w:lineRule="auto"/>
      <w:contextualSpacing w:val="1"/>
      <w:jc w:val="both"/>
    </w:pPr>
    <w:rPr>
      <w:rFonts w:ascii="Arial" w:cs="Arial" w:eastAsia="Calibri" w:hAnsi="Arial"/>
      <w:b w:val="1"/>
      <w:bCs w:val="1"/>
      <w:i w:val="1"/>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urok.1sept.ru/articles/694345/article1.docx" TargetMode="External"/><Relationship Id="rId8" Type="http://schemas.openxmlformats.org/officeDocument/2006/relationships/hyperlink" Target="https://urok.1sept.ru/articles/694345/article1.doc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B1NrjQpoTk81BCSUxmolY6t4tog==">AMUW2mW/Ot3Ojw1Z2QVnd+XxxcNAKLWNx0xScl1AYBw1g5Fc5JZ5W2sRlPo6ui+TwlMp19UYz+Y1Q5sGc3rnce+YFJt6X3G9q0J5FlpDGEvoVYvifP8XZrtB7csD21vqLk64O+j/YH3Ov+aklWMRfY2hqxRxNW2f4vcyeAEa5C9lAZAm67dT1V6m7S5GMX7VbWZgPIEQqvQ5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2023-04-23T16:26:00Z</dcterms:created>
  <dc:creator>Пантюхина Ирина Владимировна</dc:creator>
</cp:coreProperties>
</file>